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80147" w14:textId="77777777" w:rsidR="00AC0561" w:rsidRPr="00AC0561" w:rsidRDefault="00AC0561" w:rsidP="00656EBB">
      <w:pPr>
        <w:spacing w:before="100" w:beforeAutospacing="1" w:after="100" w:afterAutospacing="1" w:line="240" w:lineRule="auto"/>
        <w:jc w:val="both"/>
        <w:outlineLvl w:val="2"/>
        <w:rPr>
          <w:b/>
          <w:bCs/>
        </w:rPr>
      </w:pPr>
    </w:p>
    <w:p w14:paraId="0B0921C1" w14:textId="1FB6ABC2" w:rsidR="00A81FE5" w:rsidRPr="00AC0561" w:rsidRDefault="00A81FE5" w:rsidP="00656EBB">
      <w:pPr>
        <w:spacing w:before="100" w:beforeAutospacing="1" w:after="100" w:afterAutospacing="1" w:line="240" w:lineRule="auto"/>
        <w:jc w:val="both"/>
        <w:outlineLvl w:val="2"/>
        <w:rPr>
          <w:rFonts w:ascii="Times New Roman" w:eastAsia="Times New Roman" w:hAnsi="Times New Roman" w:cs="Times New Roman"/>
          <w:b/>
          <w:bCs/>
          <w:kern w:val="0"/>
          <w:sz w:val="27"/>
          <w:szCs w:val="27"/>
          <w:lang w:eastAsia="fr-FR"/>
          <w14:ligatures w14:val="none"/>
        </w:rPr>
      </w:pPr>
      <w:r w:rsidRPr="00AC0561">
        <w:rPr>
          <w:b/>
          <w:bCs/>
        </w:rPr>
        <w:t>ACQUISITION D’ESPACES POUR LES CAMPAGNES D’INTERET GENERAL ET/OU D’INFORMATION PILOTEES PAR L’AGENCE DE SANTE DE GUADELOUPE, SAINT MARTIN, SAINT BARTHELEMY</w:t>
      </w:r>
    </w:p>
    <w:p w14:paraId="3646F664" w14:textId="72A73BD9" w:rsidR="00A81FE5" w:rsidRDefault="00AC0561" w:rsidP="00656EBB">
      <w:pPr>
        <w:autoSpaceDE w:val="0"/>
        <w:autoSpaceDN w:val="0"/>
        <w:adjustRightInd w:val="0"/>
        <w:ind w:left="-426" w:right="-142"/>
        <w:jc w:val="both"/>
        <w:rPr>
          <w:rFonts w:ascii="Marianne" w:hAnsi="Marianne" w:cs="Arial"/>
          <w:b/>
        </w:rPr>
      </w:pPr>
      <w:r>
        <w:rPr>
          <w:rFonts w:ascii="Marianne" w:hAnsi="Marianne" w:cs="Arial"/>
          <w:b/>
          <w:noProof/>
        </w:rPr>
        <mc:AlternateContent>
          <mc:Choice Requires="wps">
            <w:drawing>
              <wp:anchor distT="0" distB="0" distL="114300" distR="114300" simplePos="0" relativeHeight="251659264" behindDoc="0" locked="0" layoutInCell="1" allowOverlap="1" wp14:anchorId="14AFEC05" wp14:editId="6E1B56B7">
                <wp:simplePos x="0" y="0"/>
                <wp:positionH relativeFrom="column">
                  <wp:posOffset>-204470</wp:posOffset>
                </wp:positionH>
                <wp:positionV relativeFrom="paragraph">
                  <wp:posOffset>360045</wp:posOffset>
                </wp:positionV>
                <wp:extent cx="6042152" cy="1809750"/>
                <wp:effectExtent l="0" t="0" r="15875" b="19050"/>
                <wp:wrapNone/>
                <wp:docPr id="1773445906" name="Zone de texte 2"/>
                <wp:cNvGraphicFramePr/>
                <a:graphic xmlns:a="http://schemas.openxmlformats.org/drawingml/2006/main">
                  <a:graphicData uri="http://schemas.microsoft.com/office/word/2010/wordprocessingShape">
                    <wps:wsp>
                      <wps:cNvSpPr txBox="1"/>
                      <wps:spPr>
                        <a:xfrm>
                          <a:off x="0" y="0"/>
                          <a:ext cx="6042152" cy="1809750"/>
                        </a:xfrm>
                        <a:prstGeom prst="rect">
                          <a:avLst/>
                        </a:prstGeom>
                        <a:solidFill>
                          <a:schemeClr val="lt1"/>
                        </a:solidFill>
                        <a:ln w="6350">
                          <a:solidFill>
                            <a:prstClr val="black"/>
                          </a:solidFill>
                        </a:ln>
                      </wps:spPr>
                      <wps:txbx>
                        <w:txbxContent>
                          <w:p w14:paraId="5FFC83C4" w14:textId="0A40801C" w:rsidR="00BB67E3" w:rsidRDefault="00AC0561" w:rsidP="00BB67E3">
                            <w:pPr>
                              <w:autoSpaceDE w:val="0"/>
                              <w:autoSpaceDN w:val="0"/>
                              <w:adjustRightInd w:val="0"/>
                              <w:spacing w:after="0"/>
                              <w:jc w:val="both"/>
                              <w:rPr>
                                <w:rFonts w:ascii="Marianne" w:hAnsi="Marianne" w:cs="Arial"/>
                                <w:b/>
                                <w:sz w:val="20"/>
                                <w:szCs w:val="20"/>
                              </w:rPr>
                            </w:pPr>
                            <w:r w:rsidRPr="00AC0561">
                              <w:rPr>
                                <w:rFonts w:ascii="Marianne" w:hAnsi="Marianne" w:cs="Arial"/>
                                <w:b/>
                                <w:sz w:val="20"/>
                                <w:szCs w:val="20"/>
                              </w:rPr>
                              <w:t>Ce document est d</w:t>
                            </w:r>
                            <w:r w:rsidR="00BB67E3">
                              <w:rPr>
                                <w:rFonts w:ascii="Marianne" w:hAnsi="Marianne" w:cs="Arial"/>
                                <w:b/>
                                <w:sz w:val="20"/>
                                <w:szCs w:val="20"/>
                              </w:rPr>
                              <w:t>estiné à l’analyse des offres</w:t>
                            </w:r>
                            <w:r w:rsidRPr="00AC0561">
                              <w:rPr>
                                <w:rFonts w:ascii="Marianne" w:hAnsi="Marianne" w:cs="Arial"/>
                                <w:b/>
                                <w:sz w:val="20"/>
                                <w:szCs w:val="20"/>
                              </w:rPr>
                              <w:t xml:space="preserve">. À </w:t>
                            </w:r>
                            <w:r w:rsidR="00BB67E3" w:rsidRPr="00BB67E3">
                              <w:rPr>
                                <w:rFonts w:ascii="Marianne" w:hAnsi="Marianne" w:cs="Arial"/>
                                <w:b/>
                                <w:sz w:val="20"/>
                                <w:szCs w:val="20"/>
                              </w:rPr>
                              <w:t>partir d</w:t>
                            </w:r>
                            <w:r w:rsidR="00EE51C5">
                              <w:rPr>
                                <w:rFonts w:ascii="Marianne" w:hAnsi="Marianne" w:cs="Arial"/>
                                <w:b/>
                                <w:sz w:val="20"/>
                                <w:szCs w:val="20"/>
                              </w:rPr>
                              <w:t xml:space="preserve">e la présente « étude de cas virtuelle », </w:t>
                            </w:r>
                            <w:r w:rsidR="00BB67E3" w:rsidRPr="00BB67E3">
                              <w:rPr>
                                <w:rFonts w:ascii="Marianne" w:hAnsi="Marianne" w:cs="Arial"/>
                                <w:b/>
                                <w:sz w:val="20"/>
                                <w:szCs w:val="20"/>
                              </w:rPr>
                              <w:t xml:space="preserve">le candidat doit fournir </w:t>
                            </w:r>
                            <w:r w:rsidR="00BB67E3">
                              <w:rPr>
                                <w:rFonts w:ascii="Marianne" w:hAnsi="Marianne" w:cs="Arial"/>
                                <w:b/>
                                <w:sz w:val="20"/>
                                <w:szCs w:val="20"/>
                              </w:rPr>
                              <w:t>un mémoire technique reprenant les éléments demandés,</w:t>
                            </w:r>
                            <w:r w:rsidR="00BB67E3" w:rsidRPr="00BB67E3">
                              <w:rPr>
                                <w:rFonts w:ascii="Marianne" w:hAnsi="Marianne" w:cs="Arial"/>
                                <w:b/>
                                <w:sz w:val="20"/>
                                <w:szCs w:val="20"/>
                              </w:rPr>
                              <w:t xml:space="preserve"> sous peine de nullité de l’offre. </w:t>
                            </w:r>
                            <w:r w:rsidR="00EE51C5">
                              <w:rPr>
                                <w:rFonts w:ascii="Marianne" w:hAnsi="Marianne" w:cs="Arial"/>
                                <w:b/>
                                <w:sz w:val="20"/>
                                <w:szCs w:val="20"/>
                              </w:rPr>
                              <w:t xml:space="preserve">Cette étude de cas n’est pas contractuelle. </w:t>
                            </w:r>
                            <w:r w:rsidR="00CE6BDE">
                              <w:rPr>
                                <w:rFonts w:ascii="Marianne" w:hAnsi="Marianne" w:cs="Arial"/>
                                <w:b/>
                                <w:sz w:val="20"/>
                                <w:szCs w:val="20"/>
                              </w:rPr>
                              <w:t>L</w:t>
                            </w:r>
                            <w:r w:rsidR="00BB67E3" w:rsidRPr="00BB67E3">
                              <w:rPr>
                                <w:rFonts w:ascii="Marianne" w:hAnsi="Marianne" w:cs="Arial"/>
                                <w:b/>
                                <w:sz w:val="20"/>
                                <w:szCs w:val="20"/>
                              </w:rPr>
                              <w:t>e contenu de</w:t>
                            </w:r>
                            <w:r w:rsidR="00EE51C5">
                              <w:rPr>
                                <w:rFonts w:ascii="Marianne" w:hAnsi="Marianne" w:cs="Arial"/>
                                <w:b/>
                                <w:sz w:val="20"/>
                                <w:szCs w:val="20"/>
                              </w:rPr>
                              <w:t xml:space="preserve"> ce document </w:t>
                            </w:r>
                            <w:r w:rsidR="00BB67E3" w:rsidRPr="00BB67E3">
                              <w:rPr>
                                <w:rFonts w:ascii="Marianne" w:hAnsi="Marianne" w:cs="Arial"/>
                                <w:b/>
                                <w:sz w:val="20"/>
                                <w:szCs w:val="20"/>
                              </w:rPr>
                              <w:t xml:space="preserve">n’a ici qu’une valeur indicative et n’engage pas l’ARS </w:t>
                            </w:r>
                            <w:r w:rsidR="00BB67E3">
                              <w:rPr>
                                <w:rFonts w:ascii="Marianne" w:hAnsi="Marianne" w:cs="Arial"/>
                                <w:b/>
                                <w:sz w:val="20"/>
                                <w:szCs w:val="20"/>
                              </w:rPr>
                              <w:t>de Guadeloupe.</w:t>
                            </w:r>
                            <w:r w:rsidR="00BB67E3" w:rsidRPr="00BB67E3">
                              <w:rPr>
                                <w:rFonts w:ascii="Marianne" w:hAnsi="Marianne" w:cs="Arial"/>
                                <w:b/>
                                <w:sz w:val="20"/>
                                <w:szCs w:val="20"/>
                              </w:rPr>
                              <w:t xml:space="preserve"> </w:t>
                            </w:r>
                          </w:p>
                          <w:p w14:paraId="14B39FAD" w14:textId="77777777" w:rsidR="00BB67E3" w:rsidRPr="00BB67E3" w:rsidRDefault="00BB67E3" w:rsidP="00BB67E3">
                            <w:pPr>
                              <w:autoSpaceDE w:val="0"/>
                              <w:autoSpaceDN w:val="0"/>
                              <w:adjustRightInd w:val="0"/>
                              <w:spacing w:after="0"/>
                              <w:jc w:val="both"/>
                              <w:rPr>
                                <w:rFonts w:ascii="Marianne" w:hAnsi="Marianne" w:cs="Arial"/>
                                <w:b/>
                                <w:sz w:val="20"/>
                                <w:szCs w:val="20"/>
                              </w:rPr>
                            </w:pPr>
                          </w:p>
                          <w:p w14:paraId="7557EF22" w14:textId="143FF99B" w:rsidR="00BB67E3" w:rsidRPr="00BB67E3" w:rsidRDefault="00BB67E3" w:rsidP="00BB67E3">
                            <w:pPr>
                              <w:autoSpaceDE w:val="0"/>
                              <w:autoSpaceDN w:val="0"/>
                              <w:adjustRightInd w:val="0"/>
                              <w:spacing w:after="0"/>
                              <w:jc w:val="both"/>
                              <w:rPr>
                                <w:rFonts w:ascii="Marianne" w:hAnsi="Marianne" w:cs="Arial"/>
                                <w:b/>
                                <w:sz w:val="20"/>
                                <w:szCs w:val="20"/>
                              </w:rPr>
                            </w:pPr>
                            <w:r w:rsidRPr="00BB67E3">
                              <w:rPr>
                                <w:rFonts w:ascii="Marianne" w:hAnsi="Marianne" w:cs="Arial"/>
                                <w:b/>
                                <w:sz w:val="20"/>
                                <w:szCs w:val="20"/>
                              </w:rPr>
                              <w:t xml:space="preserve">La proposition en réponse à cette étude de cas </w:t>
                            </w:r>
                            <w:r w:rsidR="00CE6BDE">
                              <w:rPr>
                                <w:rFonts w:ascii="Marianne" w:hAnsi="Marianne" w:cs="Arial"/>
                                <w:b/>
                                <w:sz w:val="20"/>
                                <w:szCs w:val="20"/>
                              </w:rPr>
                              <w:t>permettra</w:t>
                            </w:r>
                            <w:r w:rsidRPr="00BB67E3">
                              <w:rPr>
                                <w:rFonts w:ascii="Marianne" w:hAnsi="Marianne" w:cs="Arial"/>
                                <w:b/>
                                <w:sz w:val="20"/>
                                <w:szCs w:val="20"/>
                              </w:rPr>
                              <w:t xml:space="preserve"> l’évaluation d</w:t>
                            </w:r>
                            <w:r>
                              <w:rPr>
                                <w:rFonts w:ascii="Marianne" w:hAnsi="Marianne" w:cs="Arial"/>
                                <w:b/>
                                <w:sz w:val="20"/>
                                <w:szCs w:val="20"/>
                              </w:rPr>
                              <w:t xml:space="preserve">u critère « </w:t>
                            </w:r>
                            <w:r w:rsidRPr="00BB67E3">
                              <w:rPr>
                                <w:rFonts w:ascii="Marianne" w:hAnsi="Marianne" w:cs="Arial"/>
                                <w:b/>
                                <w:sz w:val="20"/>
                                <w:szCs w:val="20"/>
                              </w:rPr>
                              <w:t>Qualité et pertinence de l’offre proposée en référence au scénario fictif d’une campagne de lutte contre la dengue</w:t>
                            </w:r>
                            <w:r>
                              <w:rPr>
                                <w:rFonts w:ascii="Marianne" w:hAnsi="Marianne" w:cs="Arial"/>
                                <w:b/>
                                <w:sz w:val="20"/>
                                <w:szCs w:val="20"/>
                              </w:rPr>
                              <w:t> ».</w:t>
                            </w:r>
                          </w:p>
                          <w:p w14:paraId="199D824F" w14:textId="497DF1FF" w:rsidR="00AC0561" w:rsidRPr="00AC0561" w:rsidRDefault="00AC0561" w:rsidP="00BB67E3">
                            <w:pPr>
                              <w:autoSpaceDE w:val="0"/>
                              <w:autoSpaceDN w:val="0"/>
                              <w:adjustRightInd w:val="0"/>
                              <w:spacing w:after="0"/>
                              <w:jc w:val="both"/>
                              <w:rPr>
                                <w:rFonts w:ascii="Marianne" w:hAnsi="Marianne" w:cs="Arial"/>
                                <w:b/>
                                <w:sz w:val="20"/>
                                <w:szCs w:val="20"/>
                              </w:rPr>
                            </w:pPr>
                          </w:p>
                          <w:p w14:paraId="637863CA" w14:textId="77777777" w:rsidR="00AC0561" w:rsidRDefault="00AC05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FEC05" id="_x0000_t202" coordsize="21600,21600" o:spt="202" path="m,l,21600r21600,l21600,xe">
                <v:stroke joinstyle="miter"/>
                <v:path gradientshapeok="t" o:connecttype="rect"/>
              </v:shapetype>
              <v:shape id="Zone de texte 2" o:spid="_x0000_s1026" type="#_x0000_t202" style="position:absolute;left:0;text-align:left;margin-left:-16.1pt;margin-top:28.35pt;width:475.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" fillcolor="white [3201]" strokeweight=".5pt">
                <v:textbox>
                  <w:txbxContent>
                    <w:p w14:paraId="5FFC83C4" w14:textId="0A40801C" w:rsidR="00BB67E3" w:rsidRDefault="00AC0561" w:rsidP="00BB67E3">
                      <w:pPr>
                        <w:autoSpaceDE w:val="0"/>
                        <w:autoSpaceDN w:val="0"/>
                        <w:adjustRightInd w:val="0"/>
                        <w:spacing w:after="0"/>
                        <w:jc w:val="both"/>
                        <w:rPr>
                          <w:rFonts w:ascii="Marianne" w:hAnsi="Marianne" w:cs="Arial"/>
                          <w:b/>
                          <w:sz w:val="20"/>
                          <w:szCs w:val="20"/>
                        </w:rPr>
                      </w:pPr>
                      <w:r w:rsidRPr="00AC0561">
                        <w:rPr>
                          <w:rFonts w:ascii="Marianne" w:hAnsi="Marianne" w:cs="Arial"/>
                          <w:b/>
                          <w:sz w:val="20"/>
                          <w:szCs w:val="20"/>
                        </w:rPr>
                        <w:t>Ce document est d</w:t>
                      </w:r>
                      <w:r w:rsidR="00BB67E3">
                        <w:rPr>
                          <w:rFonts w:ascii="Marianne" w:hAnsi="Marianne" w:cs="Arial"/>
                          <w:b/>
                          <w:sz w:val="20"/>
                          <w:szCs w:val="20"/>
                        </w:rPr>
                        <w:t>estiné à l’analyse des offres</w:t>
                      </w:r>
                      <w:r w:rsidRPr="00AC0561">
                        <w:rPr>
                          <w:rFonts w:ascii="Marianne" w:hAnsi="Marianne" w:cs="Arial"/>
                          <w:b/>
                          <w:sz w:val="20"/>
                          <w:szCs w:val="20"/>
                        </w:rPr>
                        <w:t xml:space="preserve">. À </w:t>
                      </w:r>
                      <w:r w:rsidR="00BB67E3" w:rsidRPr="00BB67E3">
                        <w:rPr>
                          <w:rFonts w:ascii="Marianne" w:hAnsi="Marianne" w:cs="Arial"/>
                          <w:b/>
                          <w:sz w:val="20"/>
                          <w:szCs w:val="20"/>
                        </w:rPr>
                        <w:t>partir d</w:t>
                      </w:r>
                      <w:r w:rsidR="00EE51C5">
                        <w:rPr>
                          <w:rFonts w:ascii="Marianne" w:hAnsi="Marianne" w:cs="Arial"/>
                          <w:b/>
                          <w:sz w:val="20"/>
                          <w:szCs w:val="20"/>
                        </w:rPr>
                        <w:t xml:space="preserve">e la présente « étude de cas virtuelle », </w:t>
                      </w:r>
                      <w:r w:rsidR="00BB67E3" w:rsidRPr="00BB67E3">
                        <w:rPr>
                          <w:rFonts w:ascii="Marianne" w:hAnsi="Marianne" w:cs="Arial"/>
                          <w:b/>
                          <w:sz w:val="20"/>
                          <w:szCs w:val="20"/>
                        </w:rPr>
                        <w:t xml:space="preserve">le candidat doit fournir </w:t>
                      </w:r>
                      <w:r w:rsidR="00BB67E3">
                        <w:rPr>
                          <w:rFonts w:ascii="Marianne" w:hAnsi="Marianne" w:cs="Arial"/>
                          <w:b/>
                          <w:sz w:val="20"/>
                          <w:szCs w:val="20"/>
                        </w:rPr>
                        <w:t>un mémoire technique reprenant les éléments demandés,</w:t>
                      </w:r>
                      <w:r w:rsidR="00BB67E3" w:rsidRPr="00BB67E3">
                        <w:rPr>
                          <w:rFonts w:ascii="Marianne" w:hAnsi="Marianne" w:cs="Arial"/>
                          <w:b/>
                          <w:sz w:val="20"/>
                          <w:szCs w:val="20"/>
                        </w:rPr>
                        <w:t xml:space="preserve"> sous peine de nullité de l’offre. </w:t>
                      </w:r>
                      <w:r w:rsidR="00EE51C5">
                        <w:rPr>
                          <w:rFonts w:ascii="Marianne" w:hAnsi="Marianne" w:cs="Arial"/>
                          <w:b/>
                          <w:sz w:val="20"/>
                          <w:szCs w:val="20"/>
                        </w:rPr>
                        <w:t xml:space="preserve">Cette étude de cas n’est pas contractuelle. </w:t>
                      </w:r>
                      <w:r w:rsidR="00CE6BDE">
                        <w:rPr>
                          <w:rFonts w:ascii="Marianne" w:hAnsi="Marianne" w:cs="Arial"/>
                          <w:b/>
                          <w:sz w:val="20"/>
                          <w:szCs w:val="20"/>
                        </w:rPr>
                        <w:t>L</w:t>
                      </w:r>
                      <w:r w:rsidR="00BB67E3" w:rsidRPr="00BB67E3">
                        <w:rPr>
                          <w:rFonts w:ascii="Marianne" w:hAnsi="Marianne" w:cs="Arial"/>
                          <w:b/>
                          <w:sz w:val="20"/>
                          <w:szCs w:val="20"/>
                        </w:rPr>
                        <w:t>e contenu de</w:t>
                      </w:r>
                      <w:r w:rsidR="00EE51C5">
                        <w:rPr>
                          <w:rFonts w:ascii="Marianne" w:hAnsi="Marianne" w:cs="Arial"/>
                          <w:b/>
                          <w:sz w:val="20"/>
                          <w:szCs w:val="20"/>
                        </w:rPr>
                        <w:t xml:space="preserve"> ce document </w:t>
                      </w:r>
                      <w:r w:rsidR="00BB67E3" w:rsidRPr="00BB67E3">
                        <w:rPr>
                          <w:rFonts w:ascii="Marianne" w:hAnsi="Marianne" w:cs="Arial"/>
                          <w:b/>
                          <w:sz w:val="20"/>
                          <w:szCs w:val="20"/>
                        </w:rPr>
                        <w:t xml:space="preserve">n’a ici qu’une valeur indicative et n’engage pas l’ARS </w:t>
                      </w:r>
                      <w:r w:rsidR="00BB67E3">
                        <w:rPr>
                          <w:rFonts w:ascii="Marianne" w:hAnsi="Marianne" w:cs="Arial"/>
                          <w:b/>
                          <w:sz w:val="20"/>
                          <w:szCs w:val="20"/>
                        </w:rPr>
                        <w:t>de Guadeloupe.</w:t>
                      </w:r>
                      <w:r w:rsidR="00BB67E3" w:rsidRPr="00BB67E3">
                        <w:rPr>
                          <w:rFonts w:ascii="Marianne" w:hAnsi="Marianne" w:cs="Arial"/>
                          <w:b/>
                          <w:sz w:val="20"/>
                          <w:szCs w:val="20"/>
                        </w:rPr>
                        <w:t xml:space="preserve"> </w:t>
                      </w:r>
                    </w:p>
                    <w:p w14:paraId="14B39FAD" w14:textId="77777777" w:rsidR="00BB67E3" w:rsidRPr="00BB67E3" w:rsidRDefault="00BB67E3" w:rsidP="00BB67E3">
                      <w:pPr>
                        <w:autoSpaceDE w:val="0"/>
                        <w:autoSpaceDN w:val="0"/>
                        <w:adjustRightInd w:val="0"/>
                        <w:spacing w:after="0"/>
                        <w:jc w:val="both"/>
                        <w:rPr>
                          <w:rFonts w:ascii="Marianne" w:hAnsi="Marianne" w:cs="Arial"/>
                          <w:b/>
                          <w:sz w:val="20"/>
                          <w:szCs w:val="20"/>
                        </w:rPr>
                      </w:pPr>
                    </w:p>
                    <w:p w14:paraId="7557EF22" w14:textId="143FF99B" w:rsidR="00BB67E3" w:rsidRPr="00BB67E3" w:rsidRDefault="00BB67E3" w:rsidP="00BB67E3">
                      <w:pPr>
                        <w:autoSpaceDE w:val="0"/>
                        <w:autoSpaceDN w:val="0"/>
                        <w:adjustRightInd w:val="0"/>
                        <w:spacing w:after="0"/>
                        <w:jc w:val="both"/>
                        <w:rPr>
                          <w:rFonts w:ascii="Marianne" w:hAnsi="Marianne" w:cs="Arial"/>
                          <w:b/>
                          <w:sz w:val="20"/>
                          <w:szCs w:val="20"/>
                        </w:rPr>
                      </w:pPr>
                      <w:r w:rsidRPr="00BB67E3">
                        <w:rPr>
                          <w:rFonts w:ascii="Marianne" w:hAnsi="Marianne" w:cs="Arial"/>
                          <w:b/>
                          <w:sz w:val="20"/>
                          <w:szCs w:val="20"/>
                        </w:rPr>
                        <w:t xml:space="preserve">La proposition en réponse à cette étude de cas </w:t>
                      </w:r>
                      <w:r w:rsidR="00CE6BDE">
                        <w:rPr>
                          <w:rFonts w:ascii="Marianne" w:hAnsi="Marianne" w:cs="Arial"/>
                          <w:b/>
                          <w:sz w:val="20"/>
                          <w:szCs w:val="20"/>
                        </w:rPr>
                        <w:t>permettra</w:t>
                      </w:r>
                      <w:r w:rsidRPr="00BB67E3">
                        <w:rPr>
                          <w:rFonts w:ascii="Marianne" w:hAnsi="Marianne" w:cs="Arial"/>
                          <w:b/>
                          <w:sz w:val="20"/>
                          <w:szCs w:val="20"/>
                        </w:rPr>
                        <w:t xml:space="preserve"> l’évaluation d</w:t>
                      </w:r>
                      <w:r>
                        <w:rPr>
                          <w:rFonts w:ascii="Marianne" w:hAnsi="Marianne" w:cs="Arial"/>
                          <w:b/>
                          <w:sz w:val="20"/>
                          <w:szCs w:val="20"/>
                        </w:rPr>
                        <w:t xml:space="preserve">u critère « </w:t>
                      </w:r>
                      <w:r w:rsidRPr="00BB67E3">
                        <w:rPr>
                          <w:rFonts w:ascii="Marianne" w:hAnsi="Marianne" w:cs="Arial"/>
                          <w:b/>
                          <w:sz w:val="20"/>
                          <w:szCs w:val="20"/>
                        </w:rPr>
                        <w:t>Qualité et pertinence de l’offre proposée en référence au scénario fictif d’une campagne de lutte contre la dengue</w:t>
                      </w:r>
                      <w:r>
                        <w:rPr>
                          <w:rFonts w:ascii="Marianne" w:hAnsi="Marianne" w:cs="Arial"/>
                          <w:b/>
                          <w:sz w:val="20"/>
                          <w:szCs w:val="20"/>
                        </w:rPr>
                        <w:t> ».</w:t>
                      </w:r>
                    </w:p>
                    <w:p w14:paraId="199D824F" w14:textId="497DF1FF" w:rsidR="00AC0561" w:rsidRPr="00AC0561" w:rsidRDefault="00AC0561" w:rsidP="00BB67E3">
                      <w:pPr>
                        <w:autoSpaceDE w:val="0"/>
                        <w:autoSpaceDN w:val="0"/>
                        <w:adjustRightInd w:val="0"/>
                        <w:spacing w:after="0"/>
                        <w:jc w:val="both"/>
                        <w:rPr>
                          <w:rFonts w:ascii="Marianne" w:hAnsi="Marianne" w:cs="Arial"/>
                          <w:b/>
                          <w:sz w:val="20"/>
                          <w:szCs w:val="20"/>
                        </w:rPr>
                      </w:pPr>
                    </w:p>
                    <w:p w14:paraId="637863CA" w14:textId="77777777" w:rsidR="00AC0561" w:rsidRDefault="00AC0561"/>
                  </w:txbxContent>
                </v:textbox>
              </v:shape>
            </w:pict>
          </mc:Fallback>
        </mc:AlternateContent>
      </w:r>
    </w:p>
    <w:p w14:paraId="1FEA7713" w14:textId="77777777" w:rsidR="00A81FE5" w:rsidRDefault="00A81FE5" w:rsidP="00656EBB">
      <w:pPr>
        <w:autoSpaceDE w:val="0"/>
        <w:autoSpaceDN w:val="0"/>
        <w:adjustRightInd w:val="0"/>
        <w:ind w:left="-426" w:right="-142"/>
        <w:jc w:val="both"/>
        <w:rPr>
          <w:rFonts w:ascii="Marianne" w:hAnsi="Marianne" w:cs="Arial"/>
          <w:b/>
        </w:rPr>
      </w:pPr>
    </w:p>
    <w:p w14:paraId="7BA8BDCF" w14:textId="77777777" w:rsidR="00AC0561" w:rsidRDefault="00AC0561" w:rsidP="00656EBB">
      <w:pPr>
        <w:spacing w:before="100" w:beforeAutospacing="1" w:after="100" w:afterAutospacing="1" w:line="240" w:lineRule="auto"/>
        <w:jc w:val="both"/>
        <w:outlineLvl w:val="2"/>
        <w:rPr>
          <w:rFonts w:ascii="Marianne" w:hAnsi="Marianne" w:cs="Arial"/>
          <w:b/>
        </w:rPr>
      </w:pPr>
    </w:p>
    <w:p w14:paraId="2FE6424A" w14:textId="77777777" w:rsidR="00AC0561" w:rsidRDefault="00AC0561" w:rsidP="00656EBB">
      <w:pPr>
        <w:spacing w:before="100" w:beforeAutospacing="1" w:after="100" w:afterAutospacing="1" w:line="240" w:lineRule="auto"/>
        <w:jc w:val="both"/>
        <w:outlineLvl w:val="2"/>
        <w:rPr>
          <w:rFonts w:ascii="Marianne" w:hAnsi="Marianne" w:cs="Arial"/>
          <w:b/>
        </w:rPr>
      </w:pPr>
    </w:p>
    <w:p w14:paraId="3E676BC7" w14:textId="77777777" w:rsidR="00AC0561" w:rsidRDefault="00AC0561" w:rsidP="00656EBB">
      <w:pPr>
        <w:spacing w:before="100" w:beforeAutospacing="1" w:after="100" w:afterAutospacing="1" w:line="240" w:lineRule="auto"/>
        <w:jc w:val="both"/>
        <w:outlineLvl w:val="2"/>
        <w:rPr>
          <w:rFonts w:ascii="Marianne" w:hAnsi="Marianne" w:cs="Arial"/>
          <w:b/>
        </w:rPr>
      </w:pPr>
    </w:p>
    <w:p w14:paraId="113D6DC0" w14:textId="77777777" w:rsidR="00005282" w:rsidRDefault="00005282" w:rsidP="00005282">
      <w:pPr>
        <w:spacing w:before="100" w:beforeAutospacing="1" w:after="100" w:afterAutospacing="1" w:line="240" w:lineRule="auto"/>
        <w:ind w:left="-284"/>
        <w:jc w:val="both"/>
        <w:outlineLvl w:val="2"/>
        <w:rPr>
          <w:rFonts w:ascii="Marianne" w:hAnsi="Marianne" w:cs="Arial"/>
          <w:b/>
        </w:rPr>
      </w:pPr>
    </w:p>
    <w:p w14:paraId="3A2674CB" w14:textId="77777777" w:rsidR="00BB67E3" w:rsidRDefault="00BB67E3"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p>
    <w:tbl>
      <w:tblPr>
        <w:tblW w:w="8616" w:type="dxa"/>
        <w:tblLayout w:type="fixed"/>
        <w:tblCellMar>
          <w:left w:w="10" w:type="dxa"/>
          <w:right w:w="10" w:type="dxa"/>
        </w:tblCellMar>
        <w:tblLook w:val="0000" w:firstRow="0" w:lastRow="0" w:firstColumn="0" w:lastColumn="0" w:noHBand="0" w:noVBand="0"/>
      </w:tblPr>
      <w:tblGrid>
        <w:gridCol w:w="6516"/>
        <w:gridCol w:w="2100"/>
      </w:tblGrid>
      <w:tr w:rsidR="00BB67E3" w14:paraId="69054DC4" w14:textId="77777777" w:rsidTr="00C566F0">
        <w:tc>
          <w:tcPr>
            <w:tcW w:w="6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3C12B" w14:textId="287ED8F3" w:rsidR="00BB67E3" w:rsidRDefault="00BB67E3" w:rsidP="00C566F0">
            <w:pPr>
              <w:pStyle w:val="Standard"/>
            </w:pPr>
            <w:bookmarkStart w:id="1" w:name="_Hlk201751531"/>
            <w:r>
              <w:rPr>
                <w:shd w:val="clear" w:color="auto" w:fill="FFFFFF"/>
              </w:rPr>
              <w:t>Critère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677F9" w14:textId="77777777" w:rsidR="00BB67E3" w:rsidRDefault="00BB67E3" w:rsidP="00C566F0">
            <w:pPr>
              <w:pStyle w:val="Standard"/>
              <w:rPr>
                <w:shd w:val="clear" w:color="auto" w:fill="FFFFFF"/>
              </w:rPr>
            </w:pPr>
            <w:r>
              <w:rPr>
                <w:shd w:val="clear" w:color="auto" w:fill="FFFFFF"/>
              </w:rPr>
              <w:t>Pondération</w:t>
            </w:r>
          </w:p>
        </w:tc>
      </w:tr>
      <w:tr w:rsidR="00BB67E3" w14:paraId="255D7AD5" w14:textId="77777777" w:rsidTr="00C566F0">
        <w:tc>
          <w:tcPr>
            <w:tcW w:w="6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56BE1" w14:textId="77777777" w:rsidR="00BB67E3" w:rsidRDefault="00BB67E3" w:rsidP="00C566F0">
            <w:pPr>
              <w:autoSpaceDE w:val="0"/>
              <w:jc w:val="both"/>
              <w:rPr>
                <w:rFonts w:ascii="Arial" w:eastAsia="Arial" w:hAnsi="Arial" w:cs="Arial"/>
                <w:shd w:val="clear" w:color="auto" w:fill="FFFFFF"/>
              </w:rPr>
            </w:pPr>
          </w:p>
          <w:p w14:paraId="08AFFC2C" w14:textId="410B099C" w:rsidR="00BB67E3" w:rsidRDefault="00BB67E3" w:rsidP="00C566F0">
            <w:pPr>
              <w:autoSpaceDE w:val="0"/>
              <w:jc w:val="both"/>
              <w:rPr>
                <w:rFonts w:ascii="Arial" w:eastAsia="Arial" w:hAnsi="Arial" w:cs="Arial"/>
                <w:shd w:val="clear" w:color="auto" w:fill="FFFFFF"/>
              </w:rPr>
            </w:pPr>
            <w:r>
              <w:rPr>
                <w:rFonts w:ascii="Arial" w:eastAsia="Arial" w:hAnsi="Arial" w:cs="Arial"/>
                <w:shd w:val="clear" w:color="auto" w:fill="FFFFFF"/>
              </w:rPr>
              <w:t xml:space="preserve">Qualité et pertinence de l’offre proposée en référence au scénario fictif d’une campagne de lutte contre la dengue (confer document </w:t>
            </w:r>
            <w:r w:rsidR="00EE51C5">
              <w:rPr>
                <w:rFonts w:ascii="Arial" w:eastAsia="Arial" w:hAnsi="Arial" w:cs="Arial"/>
                <w:shd w:val="clear" w:color="auto" w:fill="FFFFFF"/>
              </w:rPr>
              <w:t>« étude de cas fictif »</w:t>
            </w:r>
            <w:r>
              <w:rPr>
                <w:rFonts w:ascii="Arial" w:eastAsia="Arial" w:hAnsi="Arial" w:cs="Arial"/>
                <w:shd w:val="clear" w:color="auto" w:fill="FFFFFF"/>
              </w:rPr>
              <w:t>).</w:t>
            </w:r>
          </w:p>
          <w:p w14:paraId="1161BCB5" w14:textId="2A1C419D" w:rsidR="00BB67E3" w:rsidRDefault="00BB67E3" w:rsidP="00C566F0">
            <w:pPr>
              <w:autoSpaceDE w:val="0"/>
              <w:jc w:val="both"/>
              <w:rPr>
                <w:rFonts w:ascii="Arial" w:eastAsia="Arial" w:hAnsi="Arial" w:cs="Arial"/>
                <w:shd w:val="clear" w:color="auto" w:fill="FFFFFF"/>
              </w:rPr>
            </w:pPr>
            <w:r>
              <w:rPr>
                <w:rFonts w:ascii="Arial" w:eastAsia="Arial" w:hAnsi="Arial" w:cs="Arial"/>
                <w:shd w:val="clear" w:color="auto" w:fill="FFFFFF"/>
              </w:rPr>
              <w:t>Au regard du mémoire technique, le critère est évalué en fonction des sous critères suivants :</w:t>
            </w:r>
          </w:p>
          <w:p w14:paraId="7325CF14" w14:textId="190DEF1E" w:rsidR="00BB67E3" w:rsidRDefault="00BB67E3" w:rsidP="00C566F0">
            <w:pPr>
              <w:autoSpaceDE w:val="0"/>
              <w:jc w:val="both"/>
              <w:rPr>
                <w:rFonts w:ascii="Arial" w:eastAsia="Arial" w:hAnsi="Arial" w:cs="Arial"/>
                <w:shd w:val="clear" w:color="auto" w:fill="FFFFFF"/>
              </w:rPr>
            </w:pPr>
            <w:r>
              <w:rPr>
                <w:rFonts w:ascii="Arial" w:eastAsia="Arial" w:hAnsi="Arial" w:cs="Arial"/>
                <w:shd w:val="clear" w:color="auto" w:fill="FFFFFF"/>
              </w:rPr>
              <w:t xml:space="preserve">Sous critère 1 - (30%) : Compréhension du besoin </w:t>
            </w:r>
          </w:p>
          <w:p w14:paraId="4055287B" w14:textId="77777777" w:rsidR="009B1255" w:rsidRPr="009B1255" w:rsidRDefault="009B1255" w:rsidP="009B1255">
            <w:pPr>
              <w:spacing w:after="0" w:line="240" w:lineRule="auto"/>
              <w:jc w:val="both"/>
              <w:rPr>
                <w:rFonts w:ascii="Arial" w:eastAsia="Times New Roman" w:hAnsi="Arial" w:cs="Arial"/>
                <w:kern w:val="0"/>
                <w:lang w:eastAsia="fr-FR"/>
                <w14:ligatures w14:val="none"/>
              </w:rPr>
            </w:pPr>
            <w:r w:rsidRPr="009B1255">
              <w:rPr>
                <w:rFonts w:ascii="Arial" w:eastAsia="Times New Roman" w:hAnsi="Arial" w:cs="Arial"/>
                <w:kern w:val="0"/>
                <w:shd w:val="clear" w:color="auto" w:fill="FFFFFF"/>
                <w:lang w:eastAsia="fr-FR"/>
                <w14:ligatures w14:val="none"/>
              </w:rPr>
              <w:t>Sous critère 2 – (50%) : organisation mise en œuvre par le candidat dans le cadre de ce projet fictif, pour l’achat d’espaces publicitaires en lien avec les titulaires du marché de communication de l’ARS de Guadeloupe</w:t>
            </w:r>
          </w:p>
          <w:p w14:paraId="1DFED46C" w14:textId="77777777" w:rsidR="009B1255" w:rsidRPr="009B1255" w:rsidRDefault="009B1255" w:rsidP="009B1255">
            <w:pPr>
              <w:spacing w:after="0" w:line="240" w:lineRule="auto"/>
              <w:jc w:val="both"/>
              <w:rPr>
                <w:rFonts w:ascii="Arial" w:eastAsia="Times New Roman" w:hAnsi="Arial" w:cs="Arial"/>
                <w:kern w:val="0"/>
                <w:lang w:eastAsia="fr-FR"/>
                <w14:ligatures w14:val="none"/>
              </w:rPr>
            </w:pPr>
          </w:p>
          <w:p w14:paraId="5427FB17" w14:textId="12F051CD" w:rsidR="009B1255" w:rsidRPr="009B1255" w:rsidRDefault="009B1255" w:rsidP="009B1255">
            <w:pPr>
              <w:spacing w:after="0" w:line="240" w:lineRule="auto"/>
              <w:jc w:val="both"/>
              <w:rPr>
                <w:rFonts w:ascii="Arial" w:eastAsia="Times New Roman" w:hAnsi="Arial" w:cs="Arial"/>
                <w:kern w:val="0"/>
                <w:lang w:eastAsia="fr-FR"/>
                <w14:ligatures w14:val="none"/>
              </w:rPr>
            </w:pPr>
            <w:r w:rsidRPr="009B1255">
              <w:rPr>
                <w:rFonts w:ascii="Arial" w:eastAsia="Times New Roman" w:hAnsi="Arial" w:cs="Arial"/>
                <w:kern w:val="0"/>
                <w:shd w:val="clear" w:color="auto" w:fill="FFFFFF"/>
                <w:lang w:eastAsia="fr-FR"/>
                <w14:ligatures w14:val="none"/>
              </w:rPr>
              <w:t>Sous critère 3 - (20%) : organisation mise en œuvre</w:t>
            </w:r>
            <w:r>
              <w:rPr>
                <w:rFonts w:ascii="Arial" w:eastAsia="Times New Roman" w:hAnsi="Arial" w:cs="Arial"/>
                <w:kern w:val="0"/>
                <w:shd w:val="clear" w:color="auto" w:fill="FFFFFF"/>
                <w:lang w:eastAsia="fr-FR"/>
                <w14:ligatures w14:val="none"/>
              </w:rPr>
              <w:t xml:space="preserve"> par le candidat,</w:t>
            </w:r>
            <w:r w:rsidRPr="009B1255">
              <w:rPr>
                <w:rFonts w:ascii="Arial" w:eastAsia="Times New Roman" w:hAnsi="Arial" w:cs="Arial"/>
                <w:kern w:val="0"/>
                <w:shd w:val="clear" w:color="auto" w:fill="FFFFFF"/>
                <w:lang w:eastAsia="fr-FR"/>
                <w14:ligatures w14:val="none"/>
              </w:rPr>
              <w:t xml:space="preserve"> pour respecter les délais de mise en œuvre de la campagne </w:t>
            </w:r>
            <w:r>
              <w:rPr>
                <w:rFonts w:ascii="Arial" w:eastAsia="Times New Roman" w:hAnsi="Arial" w:cs="Arial"/>
                <w:kern w:val="0"/>
                <w:shd w:val="clear" w:color="auto" w:fill="FFFFFF"/>
                <w:lang w:eastAsia="fr-FR"/>
                <w14:ligatures w14:val="none"/>
              </w:rPr>
              <w:t xml:space="preserve">fictive </w:t>
            </w:r>
            <w:r w:rsidRPr="009B1255">
              <w:rPr>
                <w:rFonts w:ascii="Arial" w:eastAsia="Times New Roman" w:hAnsi="Arial" w:cs="Arial"/>
                <w:kern w:val="0"/>
                <w:shd w:val="clear" w:color="auto" w:fill="FFFFFF"/>
                <w:lang w:eastAsia="fr-FR"/>
                <w14:ligatures w14:val="none"/>
              </w:rPr>
              <w:t>sur la partie « achats d’espaces publicitaires ».</w:t>
            </w:r>
          </w:p>
          <w:p w14:paraId="10319B0A" w14:textId="7F89DDB7" w:rsidR="00BB67E3" w:rsidRPr="00BB67E3" w:rsidRDefault="00BB67E3" w:rsidP="00C566F0">
            <w:pPr>
              <w:autoSpaceDE w:val="0"/>
              <w:jc w:val="both"/>
              <w:rPr>
                <w:rFonts w:ascii="Arial" w:eastAsia="Arial" w:hAnsi="Arial" w:cs="Arial"/>
                <w:shd w:val="clear" w:color="auto" w:fill="FFFFFF"/>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57B24" w14:textId="77777777" w:rsidR="00BB67E3" w:rsidRDefault="00BB67E3" w:rsidP="00C566F0">
            <w:pPr>
              <w:pStyle w:val="Standard"/>
              <w:rPr>
                <w:shd w:val="clear" w:color="auto" w:fill="FFFFFF"/>
              </w:rPr>
            </w:pPr>
            <w:r>
              <w:rPr>
                <w:shd w:val="clear" w:color="auto" w:fill="FFFFFF"/>
              </w:rPr>
              <w:t>50%</w:t>
            </w:r>
          </w:p>
          <w:p w14:paraId="0521E9E0" w14:textId="77777777" w:rsidR="00BB67E3" w:rsidRDefault="00BB67E3" w:rsidP="00C566F0">
            <w:pPr>
              <w:pStyle w:val="Standard"/>
              <w:rPr>
                <w:shd w:val="clear" w:color="auto" w:fill="FFFFFF"/>
              </w:rPr>
            </w:pPr>
          </w:p>
          <w:p w14:paraId="0115E908" w14:textId="77777777" w:rsidR="00BB67E3" w:rsidRDefault="00BB67E3" w:rsidP="00C566F0">
            <w:pPr>
              <w:pStyle w:val="Standard"/>
              <w:rPr>
                <w:shd w:val="clear" w:color="auto" w:fill="FFFFFF"/>
              </w:rPr>
            </w:pPr>
          </w:p>
          <w:p w14:paraId="4099834A" w14:textId="77777777" w:rsidR="00BB67E3" w:rsidRDefault="00BB67E3" w:rsidP="00C566F0">
            <w:pPr>
              <w:pStyle w:val="Standard"/>
              <w:rPr>
                <w:shd w:val="clear" w:color="auto" w:fill="FFFFFF"/>
              </w:rPr>
            </w:pPr>
          </w:p>
          <w:p w14:paraId="5C4E8E3E" w14:textId="77777777" w:rsidR="00BB67E3" w:rsidRDefault="00BB67E3" w:rsidP="00C566F0">
            <w:pPr>
              <w:pStyle w:val="Standard"/>
              <w:rPr>
                <w:shd w:val="clear" w:color="auto" w:fill="FFFFFF"/>
              </w:rPr>
            </w:pPr>
          </w:p>
          <w:p w14:paraId="4CB3B617" w14:textId="77777777" w:rsidR="00BB67E3" w:rsidRDefault="00BB67E3" w:rsidP="00C566F0">
            <w:pPr>
              <w:pStyle w:val="Standard"/>
              <w:rPr>
                <w:shd w:val="clear" w:color="auto" w:fill="FFFFFF"/>
              </w:rPr>
            </w:pPr>
          </w:p>
        </w:tc>
      </w:tr>
      <w:bookmarkEnd w:id="1"/>
    </w:tbl>
    <w:p w14:paraId="647118F6" w14:textId="77777777" w:rsidR="00BB67E3" w:rsidRDefault="00BB67E3"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p>
    <w:p w14:paraId="2BE731C0" w14:textId="77777777" w:rsidR="00BB67E3" w:rsidRDefault="00BB67E3"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p>
    <w:p w14:paraId="7B566F09" w14:textId="77777777" w:rsidR="00BB67E3" w:rsidRDefault="00BB67E3"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p>
    <w:p w14:paraId="073BFCA4" w14:textId="77777777" w:rsidR="00BB67E3" w:rsidRDefault="00BB67E3"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p>
    <w:p w14:paraId="7AC73793" w14:textId="77777777" w:rsidR="00BB67E3" w:rsidRDefault="00BB67E3"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p>
    <w:p w14:paraId="1F9EC9A2" w14:textId="57738E06" w:rsidR="00EE51C5" w:rsidRDefault="00EE51C5"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r w:rsidRPr="004C4CA4">
        <w:rPr>
          <w:rFonts w:ascii="Marianne" w:eastAsia="Times New Roman" w:hAnsi="Marianne" w:cs="Times New Roman"/>
          <w:b/>
          <w:bCs/>
          <w:kern w:val="0"/>
          <w:sz w:val="20"/>
          <w:szCs w:val="20"/>
          <w:highlight w:val="yellow"/>
          <w:lang w:eastAsia="fr-FR"/>
          <w14:ligatures w14:val="none"/>
        </w:rPr>
        <w:t xml:space="preserve">Etude de cas </w:t>
      </w:r>
      <w:r w:rsidR="004C4CA4" w:rsidRPr="004C4CA4">
        <w:rPr>
          <w:rFonts w:ascii="Marianne" w:eastAsia="Times New Roman" w:hAnsi="Marianne" w:cs="Times New Roman"/>
          <w:b/>
          <w:bCs/>
          <w:kern w:val="0"/>
          <w:sz w:val="20"/>
          <w:szCs w:val="20"/>
          <w:highlight w:val="yellow"/>
          <w:lang w:eastAsia="fr-FR"/>
          <w14:ligatures w14:val="none"/>
        </w:rPr>
        <w:t>fictif</w:t>
      </w:r>
      <w:r w:rsidR="004C4CA4">
        <w:rPr>
          <w:rFonts w:ascii="Marianne" w:eastAsia="Times New Roman" w:hAnsi="Marianne" w:cs="Times New Roman"/>
          <w:b/>
          <w:bCs/>
          <w:kern w:val="0"/>
          <w:sz w:val="20"/>
          <w:szCs w:val="20"/>
          <w:lang w:eastAsia="fr-FR"/>
          <w14:ligatures w14:val="none"/>
        </w:rPr>
        <w:t xml:space="preserve"> </w:t>
      </w:r>
    </w:p>
    <w:p w14:paraId="2528394B" w14:textId="677F7455" w:rsidR="009A5E54" w:rsidRPr="00005282" w:rsidRDefault="009A5E54" w:rsidP="00656EBB">
      <w:pPr>
        <w:spacing w:before="100" w:beforeAutospacing="1" w:after="100" w:afterAutospacing="1" w:line="240" w:lineRule="auto"/>
        <w:jc w:val="both"/>
        <w:outlineLvl w:val="2"/>
        <w:rPr>
          <w:rFonts w:ascii="Marianne" w:eastAsia="Times New Roman" w:hAnsi="Marianne" w:cs="Times New Roman"/>
          <w:b/>
          <w:bCs/>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Contexte</w:t>
      </w:r>
    </w:p>
    <w:p w14:paraId="1288BB53" w14:textId="59B4D75D" w:rsidR="00BB67E3" w:rsidRDefault="009A5E54" w:rsidP="00656EBB">
      <w:p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kern w:val="0"/>
          <w:sz w:val="20"/>
          <w:szCs w:val="20"/>
          <w:lang w:eastAsia="fr-FR"/>
          <w14:ligatures w14:val="none"/>
        </w:rPr>
        <w:t>La Guadeloupe</w:t>
      </w:r>
      <w:r w:rsidR="00F20904" w:rsidRPr="00005282">
        <w:rPr>
          <w:rFonts w:ascii="Marianne" w:eastAsia="Times New Roman" w:hAnsi="Marianne" w:cs="Times New Roman"/>
          <w:kern w:val="0"/>
          <w:sz w:val="20"/>
          <w:szCs w:val="20"/>
          <w:lang w:eastAsia="fr-FR"/>
          <w14:ligatures w14:val="none"/>
        </w:rPr>
        <w:t xml:space="preserve"> </w:t>
      </w:r>
      <w:r w:rsidR="00AE0767">
        <w:rPr>
          <w:rFonts w:ascii="Marianne" w:eastAsia="Times New Roman" w:hAnsi="Marianne" w:cs="Times New Roman"/>
          <w:kern w:val="0"/>
          <w:sz w:val="20"/>
          <w:szCs w:val="20"/>
          <w:lang w:eastAsia="fr-FR"/>
          <w14:ligatures w14:val="none"/>
        </w:rPr>
        <w:t>(îles</w:t>
      </w:r>
      <w:r w:rsidR="001C4A06">
        <w:rPr>
          <w:rFonts w:ascii="Marianne" w:eastAsia="Times New Roman" w:hAnsi="Marianne" w:cs="Times New Roman"/>
          <w:kern w:val="0"/>
          <w:sz w:val="20"/>
          <w:szCs w:val="20"/>
          <w:lang w:eastAsia="fr-FR"/>
          <w14:ligatures w14:val="none"/>
        </w:rPr>
        <w:t xml:space="preserve"> du sud comprises)</w:t>
      </w:r>
      <w:r w:rsidRPr="00005282">
        <w:rPr>
          <w:rFonts w:ascii="Marianne" w:eastAsia="Times New Roman" w:hAnsi="Marianne" w:cs="Times New Roman"/>
          <w:kern w:val="0"/>
          <w:sz w:val="20"/>
          <w:szCs w:val="20"/>
          <w:lang w:eastAsia="fr-FR"/>
          <w14:ligatures w14:val="none"/>
        </w:rPr>
        <w:t xml:space="preserve"> </w:t>
      </w:r>
      <w:r w:rsidR="004C4CA4">
        <w:rPr>
          <w:rFonts w:ascii="Marianne" w:eastAsia="Times New Roman" w:hAnsi="Marianne" w:cs="Times New Roman"/>
          <w:kern w:val="0"/>
          <w:sz w:val="20"/>
          <w:szCs w:val="20"/>
          <w:lang w:eastAsia="fr-FR"/>
          <w14:ligatures w14:val="none"/>
        </w:rPr>
        <w:t xml:space="preserve">fait </w:t>
      </w:r>
      <w:r w:rsidRPr="00005282">
        <w:rPr>
          <w:rFonts w:ascii="Marianne" w:eastAsia="Times New Roman" w:hAnsi="Marianne" w:cs="Times New Roman"/>
          <w:kern w:val="0"/>
          <w:sz w:val="20"/>
          <w:szCs w:val="20"/>
          <w:lang w:eastAsia="fr-FR"/>
          <w14:ligatures w14:val="none"/>
        </w:rPr>
        <w:t xml:space="preserve">face à une recrudescence des cas de dengue, une maladie virale transmise par les moustiques. Cette situation est particulièrement préoccupante pendant la saison des pluies, où les conditions favorisent la prolifération des moustiques. </w:t>
      </w:r>
    </w:p>
    <w:p w14:paraId="132AA9FF" w14:textId="684752C8" w:rsidR="009A5E54" w:rsidRPr="00005282" w:rsidRDefault="009A5E54" w:rsidP="00656EBB">
      <w:p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kern w:val="0"/>
          <w:sz w:val="20"/>
          <w:szCs w:val="20"/>
          <w:lang w:eastAsia="fr-FR"/>
          <w14:ligatures w14:val="none"/>
        </w:rPr>
        <w:t xml:space="preserve">L'Agence de Santé </w:t>
      </w:r>
      <w:r w:rsidR="00F20904" w:rsidRPr="00005282">
        <w:rPr>
          <w:rFonts w:ascii="Marianne" w:eastAsia="Times New Roman" w:hAnsi="Marianne" w:cs="Times New Roman"/>
          <w:kern w:val="0"/>
          <w:sz w:val="20"/>
          <w:szCs w:val="20"/>
          <w:lang w:eastAsia="fr-FR"/>
          <w14:ligatures w14:val="none"/>
        </w:rPr>
        <w:t xml:space="preserve">de Guadeloupe </w:t>
      </w:r>
      <w:r w:rsidRPr="00005282">
        <w:rPr>
          <w:rFonts w:ascii="Marianne" w:eastAsia="Times New Roman" w:hAnsi="Marianne" w:cs="Times New Roman"/>
          <w:kern w:val="0"/>
          <w:sz w:val="20"/>
          <w:szCs w:val="20"/>
          <w:lang w:eastAsia="fr-FR"/>
          <w14:ligatures w14:val="none"/>
        </w:rPr>
        <w:t>souhaite lancer une campagne de sensibilisation</w:t>
      </w:r>
      <w:r w:rsidR="004C4CA4">
        <w:rPr>
          <w:rFonts w:ascii="Marianne" w:eastAsia="Times New Roman" w:hAnsi="Marianne" w:cs="Times New Roman"/>
          <w:kern w:val="0"/>
          <w:sz w:val="20"/>
          <w:szCs w:val="20"/>
          <w:lang w:eastAsia="fr-FR"/>
          <w14:ligatures w14:val="none"/>
        </w:rPr>
        <w:t xml:space="preserve"> </w:t>
      </w:r>
      <w:r w:rsidRPr="00005282">
        <w:rPr>
          <w:rFonts w:ascii="Marianne" w:eastAsia="Times New Roman" w:hAnsi="Marianne" w:cs="Times New Roman"/>
          <w:kern w:val="0"/>
          <w:sz w:val="20"/>
          <w:szCs w:val="20"/>
          <w:lang w:eastAsia="fr-FR"/>
          <w14:ligatures w14:val="none"/>
        </w:rPr>
        <w:t>afin de mobiliser la population et réduire les risques de transmission de la dengue.</w:t>
      </w:r>
    </w:p>
    <w:p w14:paraId="66C85481" w14:textId="7FD6D0BF" w:rsidR="009A5E54" w:rsidRPr="00005282" w:rsidRDefault="009A5E54" w:rsidP="00656EBB">
      <w:pPr>
        <w:pStyle w:val="Paragraphedeliste"/>
        <w:numPr>
          <w:ilvl w:val="0"/>
          <w:numId w:val="7"/>
        </w:numPr>
        <w:spacing w:before="100" w:beforeAutospacing="1" w:after="100" w:afterAutospacing="1" w:line="240" w:lineRule="auto"/>
        <w:jc w:val="both"/>
        <w:outlineLvl w:val="3"/>
        <w:rPr>
          <w:rFonts w:ascii="Marianne" w:eastAsia="Times New Roman" w:hAnsi="Marianne" w:cs="Times New Roman"/>
          <w:b/>
          <w:bCs/>
          <w:color w:val="3A7C22" w:themeColor="accent6" w:themeShade="BF"/>
          <w:kern w:val="0"/>
          <w:sz w:val="20"/>
          <w:szCs w:val="20"/>
          <w:lang w:eastAsia="fr-FR"/>
          <w14:ligatures w14:val="none"/>
        </w:rPr>
      </w:pPr>
      <w:r w:rsidRPr="00005282">
        <w:rPr>
          <w:rFonts w:ascii="Marianne" w:eastAsia="Times New Roman" w:hAnsi="Marianne" w:cs="Times New Roman"/>
          <w:b/>
          <w:bCs/>
          <w:color w:val="3A7C22" w:themeColor="accent6" w:themeShade="BF"/>
          <w:kern w:val="0"/>
          <w:sz w:val="20"/>
          <w:szCs w:val="20"/>
          <w:lang w:eastAsia="fr-FR"/>
          <w14:ligatures w14:val="none"/>
        </w:rPr>
        <w:t>Objectifs de la campagne</w:t>
      </w:r>
    </w:p>
    <w:p w14:paraId="2682DEE9" w14:textId="1E920985" w:rsidR="00975134" w:rsidRPr="00005282" w:rsidRDefault="009A5E54" w:rsidP="00F20904">
      <w:pPr>
        <w:numPr>
          <w:ilvl w:val="0"/>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Informer la population sur les risques liés à la dengue :</w:t>
      </w:r>
    </w:p>
    <w:p w14:paraId="06F3DBC6" w14:textId="6DA40CCA" w:rsidR="009A5E54" w:rsidRPr="00005282" w:rsidRDefault="009A5E54" w:rsidP="00F20904">
      <w:pPr>
        <w:numPr>
          <w:ilvl w:val="1"/>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Objectif principal :</w:t>
      </w:r>
      <w:r w:rsidRPr="00005282">
        <w:rPr>
          <w:rFonts w:ascii="Marianne" w:eastAsia="Times New Roman" w:hAnsi="Marianne" w:cs="Times New Roman"/>
          <w:kern w:val="0"/>
          <w:sz w:val="20"/>
          <w:szCs w:val="20"/>
          <w:lang w:eastAsia="fr-FR"/>
          <w14:ligatures w14:val="none"/>
        </w:rPr>
        <w:t xml:space="preserve"> Sensibiliser les habitants de</w:t>
      </w:r>
      <w:r w:rsidR="001C4A06">
        <w:rPr>
          <w:rFonts w:ascii="Marianne" w:eastAsia="Times New Roman" w:hAnsi="Marianne" w:cs="Times New Roman"/>
          <w:kern w:val="0"/>
          <w:sz w:val="20"/>
          <w:szCs w:val="20"/>
          <w:lang w:eastAsia="fr-FR"/>
          <w14:ligatures w14:val="none"/>
        </w:rPr>
        <w:t xml:space="preserve"> la </w:t>
      </w:r>
      <w:r w:rsidRPr="00005282">
        <w:rPr>
          <w:rFonts w:ascii="Marianne" w:eastAsia="Times New Roman" w:hAnsi="Marianne" w:cs="Times New Roman"/>
          <w:kern w:val="0"/>
          <w:sz w:val="20"/>
          <w:szCs w:val="20"/>
          <w:lang w:eastAsia="fr-FR"/>
          <w14:ligatures w14:val="none"/>
        </w:rPr>
        <w:t>Guadeloupe</w:t>
      </w:r>
      <w:r w:rsidR="001C4A06">
        <w:rPr>
          <w:rFonts w:ascii="Marianne" w:eastAsia="Times New Roman" w:hAnsi="Marianne" w:cs="Times New Roman"/>
          <w:kern w:val="0"/>
          <w:sz w:val="20"/>
          <w:szCs w:val="20"/>
          <w:lang w:eastAsia="fr-FR"/>
          <w14:ligatures w14:val="none"/>
        </w:rPr>
        <w:t xml:space="preserve"> et des îles du sud, </w:t>
      </w:r>
      <w:r w:rsidRPr="00005282">
        <w:rPr>
          <w:rFonts w:ascii="Marianne" w:eastAsia="Times New Roman" w:hAnsi="Marianne" w:cs="Times New Roman"/>
          <w:kern w:val="0"/>
          <w:sz w:val="20"/>
          <w:szCs w:val="20"/>
          <w:lang w:eastAsia="fr-FR"/>
          <w14:ligatures w14:val="none"/>
        </w:rPr>
        <w:t>aux dangers de la dengue et à son mode de transmission par les moustiques.</w:t>
      </w:r>
    </w:p>
    <w:p w14:paraId="0CC824C9" w14:textId="6962D0C6" w:rsidR="00975134" w:rsidRPr="00005282" w:rsidRDefault="009A5E54" w:rsidP="00F20904">
      <w:pPr>
        <w:numPr>
          <w:ilvl w:val="1"/>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Message clé :</w:t>
      </w:r>
      <w:r w:rsidRPr="00005282">
        <w:rPr>
          <w:rFonts w:ascii="Marianne" w:eastAsia="Times New Roman" w:hAnsi="Marianne" w:cs="Times New Roman"/>
          <w:kern w:val="0"/>
          <w:sz w:val="20"/>
          <w:szCs w:val="20"/>
          <w:lang w:eastAsia="fr-FR"/>
          <w14:ligatures w14:val="none"/>
        </w:rPr>
        <w:t xml:space="preserve"> La dengue est évitable par des gestes simples, mais elle peut être grave. </w:t>
      </w:r>
    </w:p>
    <w:p w14:paraId="2FB02800" w14:textId="77777777" w:rsidR="00F20904" w:rsidRPr="00005282" w:rsidRDefault="00F20904" w:rsidP="00F20904">
      <w:pPr>
        <w:spacing w:after="0" w:line="240" w:lineRule="auto"/>
        <w:ind w:left="1440"/>
        <w:jc w:val="both"/>
        <w:rPr>
          <w:rFonts w:ascii="Marianne" w:eastAsia="Times New Roman" w:hAnsi="Marianne" w:cs="Times New Roman"/>
          <w:kern w:val="0"/>
          <w:sz w:val="20"/>
          <w:szCs w:val="20"/>
          <w:lang w:eastAsia="fr-FR"/>
          <w14:ligatures w14:val="none"/>
        </w:rPr>
      </w:pPr>
    </w:p>
    <w:p w14:paraId="70F7C69C" w14:textId="346F3E9C" w:rsidR="00975134" w:rsidRPr="00005282" w:rsidRDefault="009A5E54" w:rsidP="00F20904">
      <w:pPr>
        <w:numPr>
          <w:ilvl w:val="0"/>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Promouvoir les actions préventives :</w:t>
      </w:r>
    </w:p>
    <w:p w14:paraId="1E5F501E" w14:textId="77777777" w:rsidR="009A5E54" w:rsidRPr="00005282" w:rsidRDefault="009A5E54" w:rsidP="00F20904">
      <w:pPr>
        <w:numPr>
          <w:ilvl w:val="1"/>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Objectif principal :</w:t>
      </w:r>
      <w:r w:rsidRPr="00005282">
        <w:rPr>
          <w:rFonts w:ascii="Marianne" w:eastAsia="Times New Roman" w:hAnsi="Marianne" w:cs="Times New Roman"/>
          <w:kern w:val="0"/>
          <w:sz w:val="20"/>
          <w:szCs w:val="20"/>
          <w:lang w:eastAsia="fr-FR"/>
          <w14:ligatures w14:val="none"/>
        </w:rPr>
        <w:t xml:space="preserve"> Diffuser les bonnes pratiques de prévention auprès de la population, notamment la lutte contre les moustiques et l'élimination des zones de reproduction (eau stagnante).</w:t>
      </w:r>
    </w:p>
    <w:p w14:paraId="49915D33" w14:textId="4AA3E0E4" w:rsidR="009A5E54" w:rsidRPr="00005282" w:rsidRDefault="009A5E54" w:rsidP="00F20904">
      <w:pPr>
        <w:numPr>
          <w:ilvl w:val="1"/>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Message clé :</w:t>
      </w:r>
      <w:r w:rsidRPr="00005282">
        <w:rPr>
          <w:rFonts w:ascii="Marianne" w:eastAsia="Times New Roman" w:hAnsi="Marianne" w:cs="Times New Roman"/>
          <w:kern w:val="0"/>
          <w:sz w:val="20"/>
          <w:szCs w:val="20"/>
          <w:lang w:eastAsia="fr-FR"/>
          <w14:ligatures w14:val="none"/>
        </w:rPr>
        <w:t xml:space="preserve"> Éliminer l'eau stagnante et utiliser des répulsifs et des</w:t>
      </w:r>
      <w:r w:rsidR="002F72D4" w:rsidRPr="00005282">
        <w:rPr>
          <w:rFonts w:ascii="Marianne" w:eastAsia="Times New Roman" w:hAnsi="Marianne" w:cs="Times New Roman"/>
          <w:kern w:val="0"/>
          <w:sz w:val="20"/>
          <w:szCs w:val="20"/>
          <w:lang w:eastAsia="fr-FR"/>
          <w14:ligatures w14:val="none"/>
        </w:rPr>
        <w:t xml:space="preserve"> </w:t>
      </w:r>
      <w:r w:rsidRPr="00005282">
        <w:rPr>
          <w:rFonts w:ascii="Marianne" w:eastAsia="Times New Roman" w:hAnsi="Marianne" w:cs="Times New Roman"/>
          <w:kern w:val="0"/>
          <w:sz w:val="20"/>
          <w:szCs w:val="20"/>
          <w:lang w:eastAsia="fr-FR"/>
          <w14:ligatures w14:val="none"/>
        </w:rPr>
        <w:t xml:space="preserve">moustiquaires peut réduire de manière significative la </w:t>
      </w:r>
      <w:r w:rsidR="002F72D4" w:rsidRPr="00005282">
        <w:rPr>
          <w:rFonts w:ascii="Marianne" w:eastAsia="Times New Roman" w:hAnsi="Marianne" w:cs="Times New Roman"/>
          <w:kern w:val="0"/>
          <w:sz w:val="20"/>
          <w:szCs w:val="20"/>
          <w:lang w:eastAsia="fr-FR"/>
          <w14:ligatures w14:val="none"/>
        </w:rPr>
        <w:t>multiplication</w:t>
      </w:r>
      <w:r w:rsidRPr="00005282">
        <w:rPr>
          <w:rFonts w:ascii="Marianne" w:eastAsia="Times New Roman" w:hAnsi="Marianne" w:cs="Times New Roman"/>
          <w:kern w:val="0"/>
          <w:sz w:val="20"/>
          <w:szCs w:val="20"/>
          <w:lang w:eastAsia="fr-FR"/>
          <w14:ligatures w14:val="none"/>
        </w:rPr>
        <w:t xml:space="preserve"> des moustiques porteurs du virus.</w:t>
      </w:r>
    </w:p>
    <w:p w14:paraId="2A10D30E" w14:textId="77777777" w:rsidR="001C4A06" w:rsidRPr="00005282" w:rsidRDefault="001C4A06" w:rsidP="0043617A">
      <w:pPr>
        <w:spacing w:after="0" w:line="240" w:lineRule="auto"/>
        <w:jc w:val="both"/>
        <w:rPr>
          <w:rFonts w:ascii="Marianne" w:eastAsia="Times New Roman" w:hAnsi="Marianne" w:cs="Times New Roman"/>
          <w:kern w:val="0"/>
          <w:sz w:val="20"/>
          <w:szCs w:val="20"/>
          <w:lang w:eastAsia="fr-FR"/>
          <w14:ligatures w14:val="none"/>
        </w:rPr>
      </w:pPr>
    </w:p>
    <w:p w14:paraId="628D4D52" w14:textId="77777777" w:rsidR="009A5E54" w:rsidRPr="00005282" w:rsidRDefault="009A5E54" w:rsidP="00F20904">
      <w:pPr>
        <w:numPr>
          <w:ilvl w:val="0"/>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Renforcer la visibilité des actions de l'ARS :</w:t>
      </w:r>
    </w:p>
    <w:p w14:paraId="61DC3820" w14:textId="77777777" w:rsidR="009A5E54" w:rsidRPr="00005282" w:rsidRDefault="009A5E54" w:rsidP="00F20904">
      <w:pPr>
        <w:numPr>
          <w:ilvl w:val="1"/>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Objectif principal :</w:t>
      </w:r>
      <w:r w:rsidRPr="00005282">
        <w:rPr>
          <w:rFonts w:ascii="Marianne" w:eastAsia="Times New Roman" w:hAnsi="Marianne" w:cs="Times New Roman"/>
          <w:kern w:val="0"/>
          <w:sz w:val="20"/>
          <w:szCs w:val="20"/>
          <w:lang w:eastAsia="fr-FR"/>
          <w14:ligatures w14:val="none"/>
        </w:rPr>
        <w:t xml:space="preserve"> Valoriser les initiatives de l'ARS dans la lutte contre la dengue, en mettant en avant les actions locales déjà entreprises (distribution de répulsifs, sensibilisation dans les écoles, etc.).</w:t>
      </w:r>
    </w:p>
    <w:p w14:paraId="58620EB2" w14:textId="77777777" w:rsidR="009A5E54" w:rsidRPr="00005282" w:rsidRDefault="009A5E54" w:rsidP="00F20904">
      <w:pPr>
        <w:numPr>
          <w:ilvl w:val="1"/>
          <w:numId w:val="1"/>
        </w:numPr>
        <w:spacing w:after="0"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Message clé :</w:t>
      </w:r>
      <w:r w:rsidRPr="00005282">
        <w:rPr>
          <w:rFonts w:ascii="Marianne" w:eastAsia="Times New Roman" w:hAnsi="Marianne" w:cs="Times New Roman"/>
          <w:kern w:val="0"/>
          <w:sz w:val="20"/>
          <w:szCs w:val="20"/>
          <w:lang w:eastAsia="fr-FR"/>
          <w14:ligatures w14:val="none"/>
        </w:rPr>
        <w:t xml:space="preserve"> L'ARS agit au quotidien pour protéger la population. Participez aux efforts de prévention !</w:t>
      </w:r>
    </w:p>
    <w:p w14:paraId="3C309CB8" w14:textId="11D6EFF1" w:rsidR="009A5E54" w:rsidRPr="00005282" w:rsidRDefault="009A5E54" w:rsidP="00656EBB">
      <w:pPr>
        <w:pStyle w:val="Paragraphedeliste"/>
        <w:numPr>
          <w:ilvl w:val="0"/>
          <w:numId w:val="7"/>
        </w:numPr>
        <w:spacing w:before="100" w:beforeAutospacing="1" w:after="100" w:afterAutospacing="1" w:line="240" w:lineRule="auto"/>
        <w:jc w:val="both"/>
        <w:outlineLvl w:val="3"/>
        <w:rPr>
          <w:rFonts w:ascii="Marianne" w:eastAsia="Times New Roman" w:hAnsi="Marianne" w:cs="Times New Roman"/>
          <w:b/>
          <w:bCs/>
          <w:kern w:val="0"/>
          <w:sz w:val="20"/>
          <w:szCs w:val="20"/>
          <w:lang w:eastAsia="fr-FR"/>
          <w14:ligatures w14:val="none"/>
        </w:rPr>
      </w:pPr>
      <w:r w:rsidRPr="00005282">
        <w:rPr>
          <w:rFonts w:ascii="Marianne" w:eastAsia="Times New Roman" w:hAnsi="Marianne" w:cs="Times New Roman"/>
          <w:b/>
          <w:bCs/>
          <w:color w:val="3A7C22" w:themeColor="accent6" w:themeShade="BF"/>
          <w:kern w:val="0"/>
          <w:sz w:val="20"/>
          <w:szCs w:val="20"/>
          <w:lang w:eastAsia="fr-FR"/>
          <w14:ligatures w14:val="none"/>
        </w:rPr>
        <w:t>Cibles</w:t>
      </w:r>
    </w:p>
    <w:p w14:paraId="2FF91CA8" w14:textId="77777777" w:rsidR="009A5E54" w:rsidRPr="00005282" w:rsidRDefault="009A5E54" w:rsidP="00656EBB">
      <w:pPr>
        <w:numPr>
          <w:ilvl w:val="0"/>
          <w:numId w:val="2"/>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Population générale :</w:t>
      </w:r>
    </w:p>
    <w:p w14:paraId="02CD1C65" w14:textId="77777777" w:rsidR="009A5E54" w:rsidRPr="00005282" w:rsidRDefault="009A5E54" w:rsidP="00656EBB">
      <w:pPr>
        <w:numPr>
          <w:ilvl w:val="1"/>
          <w:numId w:val="2"/>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kern w:val="0"/>
          <w:sz w:val="20"/>
          <w:szCs w:val="20"/>
          <w:lang w:eastAsia="fr-FR"/>
          <w14:ligatures w14:val="none"/>
        </w:rPr>
        <w:t>Résidents permanents et touristes, particulièrement ceux vivant ou séjournant dans des zones à haut risque de transmission de la dengue.</w:t>
      </w:r>
    </w:p>
    <w:p w14:paraId="0340F18B" w14:textId="5FF4A693" w:rsidR="00F20904" w:rsidRPr="00005282" w:rsidRDefault="009A5E54" w:rsidP="00F20904">
      <w:pPr>
        <w:numPr>
          <w:ilvl w:val="1"/>
          <w:numId w:val="2"/>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kern w:val="0"/>
          <w:sz w:val="20"/>
          <w:szCs w:val="20"/>
          <w:lang w:eastAsia="fr-FR"/>
          <w14:ligatures w14:val="none"/>
        </w:rPr>
        <w:t>Focus sur les adultes responsables des foyers et les familles avec enfants.</w:t>
      </w:r>
    </w:p>
    <w:p w14:paraId="1C5D09C5" w14:textId="77777777" w:rsidR="009A5E54" w:rsidRPr="00005282" w:rsidRDefault="009A5E54" w:rsidP="00656EBB">
      <w:pPr>
        <w:numPr>
          <w:ilvl w:val="0"/>
          <w:numId w:val="2"/>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Jeunes adultes et étudiants :</w:t>
      </w:r>
    </w:p>
    <w:p w14:paraId="384C8C21" w14:textId="77777777" w:rsidR="009A5E54" w:rsidRPr="00005282" w:rsidRDefault="009A5E54" w:rsidP="00656EBB">
      <w:pPr>
        <w:numPr>
          <w:ilvl w:val="1"/>
          <w:numId w:val="2"/>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kern w:val="0"/>
          <w:sz w:val="20"/>
          <w:szCs w:val="20"/>
          <w:lang w:eastAsia="fr-FR"/>
          <w14:ligatures w14:val="none"/>
        </w:rPr>
        <w:lastRenderedPageBreak/>
        <w:t>Sensibiliser les jeunes sur les risques de la dengue et les actions préventives qu'ils peuvent entreprendre dans leur quotidien.</w:t>
      </w:r>
    </w:p>
    <w:p w14:paraId="0A7EABEC" w14:textId="1F643BB4" w:rsidR="009A5E54" w:rsidRPr="00005282" w:rsidRDefault="009A5E54" w:rsidP="00656EBB">
      <w:pPr>
        <w:pStyle w:val="Paragraphedeliste"/>
        <w:numPr>
          <w:ilvl w:val="0"/>
          <w:numId w:val="7"/>
        </w:numPr>
        <w:spacing w:before="100" w:beforeAutospacing="1" w:after="100" w:afterAutospacing="1" w:line="240" w:lineRule="auto"/>
        <w:jc w:val="both"/>
        <w:outlineLvl w:val="3"/>
        <w:rPr>
          <w:rFonts w:ascii="Marianne" w:eastAsia="Times New Roman" w:hAnsi="Marianne" w:cs="Times New Roman"/>
          <w:b/>
          <w:bCs/>
          <w:color w:val="3A7C22" w:themeColor="accent6" w:themeShade="BF"/>
          <w:kern w:val="0"/>
          <w:sz w:val="20"/>
          <w:szCs w:val="20"/>
          <w:lang w:eastAsia="fr-FR"/>
          <w14:ligatures w14:val="none"/>
        </w:rPr>
      </w:pPr>
      <w:r w:rsidRPr="00005282">
        <w:rPr>
          <w:rFonts w:ascii="Marianne" w:eastAsia="Times New Roman" w:hAnsi="Marianne" w:cs="Times New Roman"/>
          <w:b/>
          <w:bCs/>
          <w:color w:val="3A7C22" w:themeColor="accent6" w:themeShade="BF"/>
          <w:kern w:val="0"/>
          <w:sz w:val="20"/>
          <w:szCs w:val="20"/>
          <w:lang w:eastAsia="fr-FR"/>
          <w14:ligatures w14:val="none"/>
        </w:rPr>
        <w:t xml:space="preserve">Stratégie de </w:t>
      </w:r>
      <w:r w:rsidR="00CB7135" w:rsidRPr="00005282">
        <w:rPr>
          <w:rFonts w:ascii="Marianne" w:eastAsia="Times New Roman" w:hAnsi="Marianne" w:cs="Times New Roman"/>
          <w:b/>
          <w:bCs/>
          <w:color w:val="3A7C22" w:themeColor="accent6" w:themeShade="BF"/>
          <w:kern w:val="0"/>
          <w:sz w:val="20"/>
          <w:szCs w:val="20"/>
          <w:lang w:eastAsia="fr-FR"/>
          <w14:ligatures w14:val="none"/>
        </w:rPr>
        <w:t>diffusion</w:t>
      </w:r>
    </w:p>
    <w:p w14:paraId="3896457E" w14:textId="42FA4D96" w:rsidR="009A5E54" w:rsidRPr="00005282" w:rsidRDefault="009A5E54" w:rsidP="00656EBB">
      <w:pPr>
        <w:numPr>
          <w:ilvl w:val="0"/>
          <w:numId w:val="3"/>
        </w:numPr>
        <w:spacing w:before="100" w:beforeAutospacing="1" w:after="100" w:afterAutospacing="1" w:line="240" w:lineRule="auto"/>
        <w:jc w:val="both"/>
        <w:rPr>
          <w:rFonts w:ascii="Marianne" w:eastAsia="Times New Roman" w:hAnsi="Marianne" w:cs="Times New Roman"/>
          <w:b/>
          <w:bCs/>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Supports de communication</w:t>
      </w:r>
      <w:r w:rsidR="00A55FAE" w:rsidRPr="00005282">
        <w:rPr>
          <w:rFonts w:ascii="Marianne" w:eastAsia="Times New Roman" w:hAnsi="Marianne" w:cs="Times New Roman"/>
          <w:b/>
          <w:bCs/>
          <w:kern w:val="0"/>
          <w:sz w:val="20"/>
          <w:szCs w:val="20"/>
          <w:lang w:eastAsia="fr-FR"/>
          <w14:ligatures w14:val="none"/>
        </w:rPr>
        <w:t xml:space="preserve"> </w:t>
      </w:r>
      <w:r w:rsidR="001C4A06">
        <w:rPr>
          <w:rFonts w:ascii="Marianne" w:eastAsia="Times New Roman" w:hAnsi="Marianne" w:cs="Times New Roman"/>
          <w:b/>
          <w:bCs/>
          <w:kern w:val="0"/>
          <w:sz w:val="20"/>
          <w:szCs w:val="20"/>
          <w:lang w:eastAsia="fr-FR"/>
          <w14:ligatures w14:val="none"/>
        </w:rPr>
        <w:t>conçus par le titulaire du lot 2 du marché de communication de l’ARS :</w:t>
      </w:r>
    </w:p>
    <w:p w14:paraId="77F4B48F" w14:textId="3FFC3DFF" w:rsidR="009A5E54" w:rsidRDefault="009A5E54" w:rsidP="00656EBB">
      <w:pPr>
        <w:numPr>
          <w:ilvl w:val="1"/>
          <w:numId w:val="3"/>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Affiches et flyers :</w:t>
      </w:r>
      <w:r w:rsidRPr="00005282">
        <w:rPr>
          <w:rFonts w:ascii="Marianne" w:eastAsia="Times New Roman" w:hAnsi="Marianne" w:cs="Times New Roman"/>
          <w:kern w:val="0"/>
          <w:sz w:val="20"/>
          <w:szCs w:val="20"/>
          <w:lang w:eastAsia="fr-FR"/>
          <w14:ligatures w14:val="none"/>
        </w:rPr>
        <w:t xml:space="preserve"> Conception</w:t>
      </w:r>
      <w:r w:rsidR="001C4A06">
        <w:rPr>
          <w:rFonts w:ascii="Marianne" w:eastAsia="Times New Roman" w:hAnsi="Marianne" w:cs="Times New Roman"/>
          <w:kern w:val="0"/>
          <w:sz w:val="20"/>
          <w:szCs w:val="20"/>
          <w:lang w:eastAsia="fr-FR"/>
          <w14:ligatures w14:val="none"/>
        </w:rPr>
        <w:t xml:space="preserve"> d’une affiche et </w:t>
      </w:r>
      <w:r w:rsidRPr="00005282">
        <w:rPr>
          <w:rFonts w:ascii="Marianne" w:eastAsia="Times New Roman" w:hAnsi="Marianne" w:cs="Times New Roman"/>
          <w:kern w:val="0"/>
          <w:sz w:val="20"/>
          <w:szCs w:val="20"/>
          <w:lang w:eastAsia="fr-FR"/>
          <w14:ligatures w14:val="none"/>
        </w:rPr>
        <w:t>de dépliants adaptés aux spécificités locales, distribués dans les lieux publics, mairies, écoles, pharmacies et supermarchés.</w:t>
      </w:r>
    </w:p>
    <w:p w14:paraId="20B063E7" w14:textId="55235948" w:rsidR="00AE0767" w:rsidRDefault="009D58BA" w:rsidP="00DA0FC5">
      <w:pPr>
        <w:numPr>
          <w:ilvl w:val="1"/>
          <w:numId w:val="3"/>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Pr>
          <w:rFonts w:ascii="Marianne" w:eastAsia="Times New Roman" w:hAnsi="Marianne" w:cs="Times New Roman"/>
          <w:b/>
          <w:bCs/>
          <w:kern w:val="0"/>
          <w:sz w:val="20"/>
          <w:szCs w:val="20"/>
          <w:lang w:eastAsia="fr-FR"/>
          <w14:ligatures w14:val="none"/>
        </w:rPr>
        <w:t xml:space="preserve">Vidéo + spot radio : </w:t>
      </w:r>
      <w:r w:rsidRPr="009D58BA">
        <w:rPr>
          <w:rFonts w:ascii="Marianne" w:eastAsia="Times New Roman" w:hAnsi="Marianne" w:cs="Times New Roman"/>
          <w:kern w:val="0"/>
          <w:sz w:val="20"/>
          <w:szCs w:val="20"/>
          <w:lang w:eastAsia="fr-FR"/>
          <w14:ligatures w14:val="none"/>
        </w:rPr>
        <w:t xml:space="preserve">conception d’une </w:t>
      </w:r>
      <w:r w:rsidR="00FA55CC" w:rsidRPr="009D58BA">
        <w:rPr>
          <w:rFonts w:ascii="Marianne" w:eastAsia="Times New Roman" w:hAnsi="Marianne" w:cs="Times New Roman"/>
          <w:kern w:val="0"/>
          <w:sz w:val="20"/>
          <w:szCs w:val="20"/>
          <w:lang w:eastAsia="fr-FR"/>
          <w14:ligatures w14:val="none"/>
        </w:rPr>
        <w:t>vidéo</w:t>
      </w:r>
      <w:r w:rsidRPr="009D58BA">
        <w:rPr>
          <w:rFonts w:ascii="Marianne" w:eastAsia="Times New Roman" w:hAnsi="Marianne" w:cs="Times New Roman"/>
          <w:kern w:val="0"/>
          <w:sz w:val="20"/>
          <w:szCs w:val="20"/>
          <w:lang w:eastAsia="fr-FR"/>
          <w14:ligatures w14:val="none"/>
        </w:rPr>
        <w:t xml:space="preserve"> et d’un spot radio selon les exigences de l’ARS.</w:t>
      </w:r>
    </w:p>
    <w:p w14:paraId="4F7F28A4" w14:textId="77777777" w:rsidR="00DA0FC5" w:rsidRPr="00DA0FC5" w:rsidRDefault="00DA0FC5" w:rsidP="00DA0FC5">
      <w:pPr>
        <w:numPr>
          <w:ilvl w:val="1"/>
          <w:numId w:val="3"/>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p>
    <w:p w14:paraId="1A41BFA3" w14:textId="51F69701" w:rsidR="001C4A06" w:rsidRPr="001C4A06" w:rsidRDefault="001C4A06" w:rsidP="001C4A06">
      <w:pPr>
        <w:numPr>
          <w:ilvl w:val="0"/>
          <w:numId w:val="3"/>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Pr>
          <w:rFonts w:ascii="Marianne" w:eastAsia="Times New Roman" w:hAnsi="Marianne" w:cs="Times New Roman"/>
          <w:b/>
          <w:bCs/>
          <w:kern w:val="0"/>
          <w:sz w:val="20"/>
          <w:szCs w:val="20"/>
          <w:lang w:eastAsia="fr-FR"/>
          <w14:ligatures w14:val="none"/>
        </w:rPr>
        <w:t xml:space="preserve">Achat d’espaces publicitaires </w:t>
      </w:r>
      <w:r w:rsidR="009D58BA">
        <w:rPr>
          <w:rFonts w:ascii="Marianne" w:eastAsia="Times New Roman" w:hAnsi="Marianne" w:cs="Times New Roman"/>
          <w:b/>
          <w:bCs/>
          <w:kern w:val="0"/>
          <w:sz w:val="20"/>
          <w:szCs w:val="20"/>
          <w:lang w:eastAsia="fr-FR"/>
          <w14:ligatures w14:val="none"/>
        </w:rPr>
        <w:t>(</w:t>
      </w:r>
      <w:r>
        <w:rPr>
          <w:rFonts w:ascii="Marianne" w:eastAsia="Times New Roman" w:hAnsi="Marianne" w:cs="Times New Roman"/>
          <w:b/>
          <w:bCs/>
          <w:kern w:val="0"/>
          <w:sz w:val="20"/>
          <w:szCs w:val="20"/>
          <w:lang w:eastAsia="fr-FR"/>
          <w14:ligatures w14:val="none"/>
        </w:rPr>
        <w:t>affichage et médias</w:t>
      </w:r>
      <w:r w:rsidR="009D58BA">
        <w:rPr>
          <w:rFonts w:ascii="Marianne" w:eastAsia="Times New Roman" w:hAnsi="Marianne" w:cs="Times New Roman"/>
          <w:b/>
          <w:bCs/>
          <w:kern w:val="0"/>
          <w:sz w:val="20"/>
          <w:szCs w:val="20"/>
          <w:lang w:eastAsia="fr-FR"/>
          <w14:ligatures w14:val="none"/>
        </w:rPr>
        <w:t>)</w:t>
      </w:r>
      <w:r>
        <w:rPr>
          <w:rFonts w:ascii="Marianne" w:eastAsia="Times New Roman" w:hAnsi="Marianne" w:cs="Times New Roman"/>
          <w:b/>
          <w:bCs/>
          <w:kern w:val="0"/>
          <w:sz w:val="20"/>
          <w:szCs w:val="20"/>
          <w:lang w:eastAsia="fr-FR"/>
          <w14:ligatures w14:val="none"/>
        </w:rPr>
        <w:t xml:space="preserve"> par le titulaire du présent marché en lien avec les 2 titulaires du marché de communication de l’agence </w:t>
      </w:r>
      <w:r w:rsidR="009D58BA">
        <w:rPr>
          <w:rFonts w:ascii="Marianne" w:eastAsia="Times New Roman" w:hAnsi="Marianne" w:cs="Times New Roman"/>
          <w:b/>
          <w:bCs/>
          <w:kern w:val="0"/>
          <w:sz w:val="20"/>
          <w:szCs w:val="20"/>
          <w:lang w:eastAsia="fr-FR"/>
          <w14:ligatures w14:val="none"/>
        </w:rPr>
        <w:t>(confer</w:t>
      </w:r>
      <w:r>
        <w:rPr>
          <w:rFonts w:ascii="Marianne" w:eastAsia="Times New Roman" w:hAnsi="Marianne" w:cs="Times New Roman"/>
          <w:b/>
          <w:bCs/>
          <w:kern w:val="0"/>
          <w:sz w:val="20"/>
          <w:szCs w:val="20"/>
          <w:lang w:eastAsia="fr-FR"/>
          <w14:ligatures w14:val="none"/>
        </w:rPr>
        <w:t xml:space="preserve"> missions décrites dans le CCTP) :</w:t>
      </w:r>
    </w:p>
    <w:p w14:paraId="31323D68" w14:textId="77DB4ADA" w:rsidR="001C4A06" w:rsidRDefault="009D58BA" w:rsidP="009D58BA">
      <w:pPr>
        <w:pStyle w:val="Paragraphedeliste"/>
        <w:numPr>
          <w:ilvl w:val="0"/>
          <w:numId w:val="8"/>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E3297F">
        <w:rPr>
          <w:rFonts w:ascii="Marianne" w:eastAsia="Times New Roman" w:hAnsi="Marianne" w:cs="Times New Roman"/>
          <w:b/>
          <w:bCs/>
          <w:kern w:val="0"/>
          <w:sz w:val="20"/>
          <w:szCs w:val="20"/>
          <w:lang w:eastAsia="fr-FR"/>
          <w14:ligatures w14:val="none"/>
        </w:rPr>
        <w:t xml:space="preserve">Diffusion de </w:t>
      </w:r>
      <w:r w:rsidR="0090587A">
        <w:rPr>
          <w:rFonts w:ascii="Marianne" w:eastAsia="Times New Roman" w:hAnsi="Marianne" w:cs="Times New Roman"/>
          <w:b/>
          <w:bCs/>
          <w:kern w:val="0"/>
          <w:sz w:val="20"/>
          <w:szCs w:val="20"/>
          <w:lang w:eastAsia="fr-FR"/>
          <w14:ligatures w14:val="none"/>
        </w:rPr>
        <w:t>15</w:t>
      </w:r>
      <w:r w:rsidRPr="00E3297F">
        <w:rPr>
          <w:rFonts w:ascii="Marianne" w:eastAsia="Times New Roman" w:hAnsi="Marianne" w:cs="Times New Roman"/>
          <w:b/>
          <w:bCs/>
          <w:kern w:val="0"/>
          <w:sz w:val="20"/>
          <w:szCs w:val="20"/>
          <w:lang w:eastAsia="fr-FR"/>
          <w14:ligatures w14:val="none"/>
        </w:rPr>
        <w:t xml:space="preserve"> affiches dans les lieux publics</w:t>
      </w:r>
      <w:r>
        <w:rPr>
          <w:rFonts w:ascii="Marianne" w:eastAsia="Times New Roman" w:hAnsi="Marianne" w:cs="Times New Roman"/>
          <w:kern w:val="0"/>
          <w:sz w:val="20"/>
          <w:szCs w:val="20"/>
          <w:lang w:eastAsia="fr-FR"/>
          <w14:ligatures w14:val="none"/>
        </w:rPr>
        <w:t xml:space="preserve"> (aéroport Marie Condé, </w:t>
      </w:r>
      <w:r w:rsidR="0090587A">
        <w:rPr>
          <w:rFonts w:ascii="Marianne" w:eastAsia="Times New Roman" w:hAnsi="Marianne" w:cs="Times New Roman"/>
          <w:kern w:val="0"/>
          <w:sz w:val="20"/>
          <w:szCs w:val="20"/>
          <w:lang w:eastAsia="fr-FR"/>
          <w14:ligatures w14:val="none"/>
        </w:rPr>
        <w:t>la gare maritime de Guadeloupe</w:t>
      </w:r>
      <w:r>
        <w:rPr>
          <w:rFonts w:ascii="Marianne" w:eastAsia="Times New Roman" w:hAnsi="Marianne" w:cs="Times New Roman"/>
          <w:kern w:val="0"/>
          <w:sz w:val="20"/>
          <w:szCs w:val="20"/>
          <w:lang w:eastAsia="fr-FR"/>
          <w14:ligatures w14:val="none"/>
        </w:rPr>
        <w:t>,</w:t>
      </w:r>
      <w:r w:rsidR="00293B6E">
        <w:rPr>
          <w:rFonts w:ascii="Marianne" w:eastAsia="Times New Roman" w:hAnsi="Marianne" w:cs="Times New Roman"/>
          <w:kern w:val="0"/>
          <w:sz w:val="20"/>
          <w:szCs w:val="20"/>
          <w:lang w:eastAsia="fr-FR"/>
          <w14:ligatures w14:val="none"/>
        </w:rPr>
        <w:t xml:space="preserve"> </w:t>
      </w:r>
      <w:r w:rsidR="00E3297F">
        <w:rPr>
          <w:rFonts w:ascii="Marianne" w:eastAsia="Times New Roman" w:hAnsi="Marianne" w:cs="Times New Roman"/>
          <w:kern w:val="0"/>
          <w:sz w:val="20"/>
          <w:szCs w:val="20"/>
          <w:lang w:eastAsia="fr-FR"/>
          <w14:ligatures w14:val="none"/>
        </w:rPr>
        <w:t>affichages publicitaires extérieurs via panneaux</w:t>
      </w:r>
      <w:r w:rsidR="006C59EF">
        <w:rPr>
          <w:rFonts w:ascii="Marianne" w:eastAsia="Times New Roman" w:hAnsi="Marianne" w:cs="Times New Roman"/>
          <w:kern w:val="0"/>
          <w:sz w:val="20"/>
          <w:szCs w:val="20"/>
          <w:lang w:eastAsia="fr-FR"/>
          <w14:ligatures w14:val="none"/>
        </w:rPr>
        <w:t xml:space="preserve"> sur la Guadeloupe</w:t>
      </w:r>
      <w:r w:rsidR="00E3297F">
        <w:rPr>
          <w:rFonts w:ascii="Marianne" w:eastAsia="Times New Roman" w:hAnsi="Marianne" w:cs="Times New Roman"/>
          <w:kern w:val="0"/>
          <w:sz w:val="20"/>
          <w:szCs w:val="20"/>
          <w:lang w:eastAsia="fr-FR"/>
          <w14:ligatures w14:val="none"/>
        </w:rPr>
        <w:t> ;</w:t>
      </w:r>
    </w:p>
    <w:p w14:paraId="6731D3C0" w14:textId="77777777" w:rsidR="006C59EF" w:rsidRPr="009D58BA" w:rsidRDefault="006C59EF" w:rsidP="006C59EF">
      <w:pPr>
        <w:pStyle w:val="Paragraphedeliste"/>
        <w:spacing w:before="100" w:beforeAutospacing="1" w:after="100" w:afterAutospacing="1" w:line="240" w:lineRule="auto"/>
        <w:ind w:left="1440"/>
        <w:jc w:val="both"/>
        <w:rPr>
          <w:rFonts w:ascii="Marianne" w:eastAsia="Times New Roman" w:hAnsi="Marianne" w:cs="Times New Roman"/>
          <w:kern w:val="0"/>
          <w:sz w:val="20"/>
          <w:szCs w:val="20"/>
          <w:lang w:eastAsia="fr-FR"/>
          <w14:ligatures w14:val="none"/>
        </w:rPr>
      </w:pPr>
    </w:p>
    <w:p w14:paraId="33F15651" w14:textId="6F132818" w:rsidR="009A5E54" w:rsidRDefault="009A5E54" w:rsidP="006C59EF">
      <w:pPr>
        <w:pStyle w:val="Paragraphedeliste"/>
        <w:numPr>
          <w:ilvl w:val="1"/>
          <w:numId w:val="9"/>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6C59EF">
        <w:rPr>
          <w:rFonts w:ascii="Marianne" w:eastAsia="Times New Roman" w:hAnsi="Marianne" w:cs="Times New Roman"/>
          <w:b/>
          <w:bCs/>
          <w:kern w:val="0"/>
          <w:sz w:val="20"/>
          <w:szCs w:val="20"/>
          <w:lang w:eastAsia="fr-FR"/>
          <w14:ligatures w14:val="none"/>
        </w:rPr>
        <w:t>Spot</w:t>
      </w:r>
      <w:r w:rsidR="00650E3F">
        <w:rPr>
          <w:rFonts w:ascii="Marianne" w:eastAsia="Times New Roman" w:hAnsi="Marianne" w:cs="Times New Roman"/>
          <w:b/>
          <w:bCs/>
          <w:kern w:val="0"/>
          <w:sz w:val="20"/>
          <w:szCs w:val="20"/>
          <w:lang w:eastAsia="fr-FR"/>
          <w14:ligatures w14:val="none"/>
        </w:rPr>
        <w:t>s</w:t>
      </w:r>
      <w:r w:rsidRPr="006C59EF">
        <w:rPr>
          <w:rFonts w:ascii="Marianne" w:eastAsia="Times New Roman" w:hAnsi="Marianne" w:cs="Times New Roman"/>
          <w:b/>
          <w:bCs/>
          <w:kern w:val="0"/>
          <w:sz w:val="20"/>
          <w:szCs w:val="20"/>
          <w:lang w:eastAsia="fr-FR"/>
          <w14:ligatures w14:val="none"/>
        </w:rPr>
        <w:t xml:space="preserve"> </w:t>
      </w:r>
      <w:r w:rsidR="006C59EF" w:rsidRPr="006C59EF">
        <w:rPr>
          <w:rFonts w:ascii="Marianne" w:eastAsia="Times New Roman" w:hAnsi="Marianne" w:cs="Times New Roman"/>
          <w:b/>
          <w:bCs/>
          <w:kern w:val="0"/>
          <w:sz w:val="20"/>
          <w:szCs w:val="20"/>
          <w:lang w:eastAsia="fr-FR"/>
          <w14:ligatures w14:val="none"/>
        </w:rPr>
        <w:t xml:space="preserve">cinéma, </w:t>
      </w:r>
      <w:r w:rsidRPr="006C59EF">
        <w:rPr>
          <w:rFonts w:ascii="Marianne" w:eastAsia="Times New Roman" w:hAnsi="Marianne" w:cs="Times New Roman"/>
          <w:b/>
          <w:bCs/>
          <w:kern w:val="0"/>
          <w:sz w:val="20"/>
          <w:szCs w:val="20"/>
          <w:lang w:eastAsia="fr-FR"/>
          <w14:ligatures w14:val="none"/>
        </w:rPr>
        <w:t>radio et TV locaux :</w:t>
      </w:r>
      <w:r w:rsidRPr="006C59EF">
        <w:rPr>
          <w:rFonts w:ascii="Marianne" w:eastAsia="Times New Roman" w:hAnsi="Marianne" w:cs="Times New Roman"/>
          <w:kern w:val="0"/>
          <w:sz w:val="20"/>
          <w:szCs w:val="20"/>
          <w:lang w:eastAsia="fr-FR"/>
          <w14:ligatures w14:val="none"/>
        </w:rPr>
        <w:t xml:space="preserve"> Diffusion de messages percutants via des spots </w:t>
      </w:r>
      <w:r w:rsidR="006C59EF">
        <w:rPr>
          <w:rFonts w:ascii="Marianne" w:eastAsia="Times New Roman" w:hAnsi="Marianne" w:cs="Times New Roman"/>
          <w:kern w:val="0"/>
          <w:sz w:val="20"/>
          <w:szCs w:val="20"/>
          <w:lang w:eastAsia="fr-FR"/>
          <w14:ligatures w14:val="none"/>
        </w:rPr>
        <w:t xml:space="preserve">cinéma (Guadeloupe) </w:t>
      </w:r>
      <w:r w:rsidRPr="006C59EF">
        <w:rPr>
          <w:rFonts w:ascii="Marianne" w:eastAsia="Times New Roman" w:hAnsi="Marianne" w:cs="Times New Roman"/>
          <w:kern w:val="0"/>
          <w:sz w:val="20"/>
          <w:szCs w:val="20"/>
          <w:lang w:eastAsia="fr-FR"/>
          <w14:ligatures w14:val="none"/>
        </w:rPr>
        <w:t>radio et télévision pour atteindre les populations de tous âges, notamment les auditeurs des radios locales populaires.</w:t>
      </w:r>
    </w:p>
    <w:p w14:paraId="5C6F69B1" w14:textId="77777777" w:rsidR="0090587A" w:rsidRPr="006C59EF" w:rsidRDefault="0090587A" w:rsidP="0090587A">
      <w:pPr>
        <w:pStyle w:val="Paragraphedeliste"/>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p>
    <w:p w14:paraId="24134DCC" w14:textId="4E635500" w:rsidR="00E3297F" w:rsidRPr="006C59EF" w:rsidRDefault="00E3297F" w:rsidP="006C59EF">
      <w:pPr>
        <w:pStyle w:val="Paragraphedeliste"/>
        <w:numPr>
          <w:ilvl w:val="1"/>
          <w:numId w:val="9"/>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6C59EF">
        <w:rPr>
          <w:rFonts w:ascii="Marianne" w:eastAsia="Times New Roman" w:hAnsi="Marianne" w:cs="Times New Roman"/>
          <w:b/>
          <w:bCs/>
          <w:kern w:val="0"/>
          <w:sz w:val="20"/>
          <w:szCs w:val="20"/>
          <w:lang w:eastAsia="fr-FR"/>
          <w14:ligatures w14:val="none"/>
        </w:rPr>
        <w:t>Périodicité attendue :</w:t>
      </w:r>
    </w:p>
    <w:p w14:paraId="25C3A526" w14:textId="675B6B8D" w:rsidR="00E3297F" w:rsidRPr="006C59EF" w:rsidRDefault="00E3297F" w:rsidP="006C59EF">
      <w:pPr>
        <w:pStyle w:val="Paragraphedeliste"/>
        <w:numPr>
          <w:ilvl w:val="2"/>
          <w:numId w:val="9"/>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6C59EF">
        <w:rPr>
          <w:rFonts w:ascii="Marianne" w:eastAsia="Times New Roman" w:hAnsi="Marianne" w:cs="Times New Roman"/>
          <w:kern w:val="0"/>
          <w:sz w:val="20"/>
          <w:szCs w:val="20"/>
          <w:lang w:eastAsia="fr-FR"/>
          <w14:ligatures w14:val="none"/>
        </w:rPr>
        <w:t>4 passages de spots radio / jour pendant 3 semaines ;</w:t>
      </w:r>
    </w:p>
    <w:p w14:paraId="4C5A5796" w14:textId="1737D74A" w:rsidR="009D58BA" w:rsidRDefault="00E3297F" w:rsidP="006C59EF">
      <w:pPr>
        <w:pStyle w:val="Paragraphedeliste"/>
        <w:numPr>
          <w:ilvl w:val="2"/>
          <w:numId w:val="9"/>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6C59EF">
        <w:rPr>
          <w:rFonts w:ascii="Marianne" w:eastAsia="Times New Roman" w:hAnsi="Marianne" w:cs="Times New Roman"/>
          <w:kern w:val="0"/>
          <w:sz w:val="20"/>
          <w:szCs w:val="20"/>
          <w:lang w:eastAsia="fr-FR"/>
          <w14:ligatures w14:val="none"/>
        </w:rPr>
        <w:t xml:space="preserve">2 passages de spot TV / jour pendant 3 semaines (1 à la </w:t>
      </w:r>
      <w:r w:rsidR="00A81AB3" w:rsidRPr="006C59EF">
        <w:rPr>
          <w:rFonts w:ascii="Marianne" w:eastAsia="Times New Roman" w:hAnsi="Marianne" w:cs="Times New Roman"/>
          <w:kern w:val="0"/>
          <w:sz w:val="20"/>
          <w:szCs w:val="20"/>
          <w:lang w:eastAsia="fr-FR"/>
          <w14:ligatures w14:val="none"/>
        </w:rPr>
        <w:t>mi-journée</w:t>
      </w:r>
      <w:r w:rsidRPr="006C59EF">
        <w:rPr>
          <w:rFonts w:ascii="Marianne" w:eastAsia="Times New Roman" w:hAnsi="Marianne" w:cs="Times New Roman"/>
          <w:kern w:val="0"/>
          <w:sz w:val="20"/>
          <w:szCs w:val="20"/>
          <w:lang w:eastAsia="fr-FR"/>
          <w14:ligatures w14:val="none"/>
        </w:rPr>
        <w:t xml:space="preserve"> et 1 le soir</w:t>
      </w:r>
      <w:r w:rsidR="00A81AB3" w:rsidRPr="006C59EF">
        <w:rPr>
          <w:rFonts w:ascii="Marianne" w:eastAsia="Times New Roman" w:hAnsi="Marianne" w:cs="Times New Roman"/>
          <w:kern w:val="0"/>
          <w:sz w:val="20"/>
          <w:szCs w:val="20"/>
          <w:lang w:eastAsia="fr-FR"/>
          <w14:ligatures w14:val="none"/>
        </w:rPr>
        <w:t>)</w:t>
      </w:r>
    </w:p>
    <w:p w14:paraId="6BD2CFC9" w14:textId="17C5B830" w:rsidR="006C59EF" w:rsidRDefault="006C59EF" w:rsidP="006C59EF">
      <w:pPr>
        <w:pStyle w:val="Paragraphedeliste"/>
        <w:numPr>
          <w:ilvl w:val="2"/>
          <w:numId w:val="9"/>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Pr>
          <w:rFonts w:ascii="Marianne" w:eastAsia="Times New Roman" w:hAnsi="Marianne" w:cs="Times New Roman"/>
          <w:kern w:val="0"/>
          <w:sz w:val="20"/>
          <w:szCs w:val="20"/>
          <w:lang w:eastAsia="fr-FR"/>
          <w14:ligatures w14:val="none"/>
        </w:rPr>
        <w:t xml:space="preserve">1 spot par </w:t>
      </w:r>
      <w:r w:rsidRPr="00CF27F9">
        <w:rPr>
          <w:rFonts w:ascii="Marianne" w:eastAsia="Times New Roman" w:hAnsi="Marianne" w:cs="Times New Roman"/>
          <w:kern w:val="0"/>
          <w:sz w:val="20"/>
          <w:szCs w:val="20"/>
          <w:lang w:eastAsia="fr-FR"/>
          <w14:ligatures w14:val="none"/>
        </w:rPr>
        <w:t>séance</w:t>
      </w:r>
      <w:r w:rsidR="008F017C" w:rsidRPr="00CF27F9">
        <w:rPr>
          <w:rFonts w:ascii="Marianne" w:eastAsia="Times New Roman" w:hAnsi="Marianne" w:cs="Times New Roman"/>
          <w:kern w:val="0"/>
          <w:sz w:val="20"/>
          <w:szCs w:val="20"/>
          <w:lang w:eastAsia="fr-FR"/>
          <w14:ligatures w14:val="none"/>
        </w:rPr>
        <w:t xml:space="preserve"> de cinéma</w:t>
      </w:r>
      <w:r w:rsidRPr="00CF27F9">
        <w:rPr>
          <w:rFonts w:ascii="Marianne" w:eastAsia="Times New Roman" w:hAnsi="Marianne" w:cs="Times New Roman"/>
          <w:kern w:val="0"/>
          <w:sz w:val="20"/>
          <w:szCs w:val="20"/>
          <w:lang w:eastAsia="fr-FR"/>
          <w14:ligatures w14:val="none"/>
        </w:rPr>
        <w:t xml:space="preserve"> tous</w:t>
      </w:r>
      <w:r>
        <w:rPr>
          <w:rFonts w:ascii="Marianne" w:eastAsia="Times New Roman" w:hAnsi="Marianne" w:cs="Times New Roman"/>
          <w:kern w:val="0"/>
          <w:sz w:val="20"/>
          <w:szCs w:val="20"/>
          <w:lang w:eastAsia="fr-FR"/>
          <w14:ligatures w14:val="none"/>
        </w:rPr>
        <w:t xml:space="preserve"> les jours pendant 3 semaines.</w:t>
      </w:r>
    </w:p>
    <w:p w14:paraId="6E3C08EC" w14:textId="77777777" w:rsidR="006C59EF" w:rsidRDefault="006C59EF" w:rsidP="006C59EF">
      <w:pPr>
        <w:pStyle w:val="Paragraphedeliste"/>
        <w:spacing w:before="100" w:beforeAutospacing="1" w:after="100" w:afterAutospacing="1" w:line="240" w:lineRule="auto"/>
        <w:ind w:left="2160"/>
        <w:jc w:val="both"/>
        <w:rPr>
          <w:rFonts w:ascii="Marianne" w:eastAsia="Times New Roman" w:hAnsi="Marianne" w:cs="Times New Roman"/>
          <w:kern w:val="0"/>
          <w:sz w:val="20"/>
          <w:szCs w:val="20"/>
          <w:lang w:eastAsia="fr-FR"/>
          <w14:ligatures w14:val="none"/>
        </w:rPr>
      </w:pPr>
    </w:p>
    <w:p w14:paraId="4B4A9668" w14:textId="77777777" w:rsidR="0043617A" w:rsidRPr="006C59EF" w:rsidRDefault="0043617A" w:rsidP="006C59EF">
      <w:pPr>
        <w:pStyle w:val="Paragraphedeliste"/>
        <w:spacing w:before="100" w:beforeAutospacing="1" w:after="100" w:afterAutospacing="1" w:line="240" w:lineRule="auto"/>
        <w:ind w:left="2160"/>
        <w:jc w:val="both"/>
        <w:rPr>
          <w:rFonts w:ascii="Marianne" w:eastAsia="Times New Roman" w:hAnsi="Marianne" w:cs="Times New Roman"/>
          <w:kern w:val="0"/>
          <w:sz w:val="20"/>
          <w:szCs w:val="20"/>
          <w:lang w:eastAsia="fr-FR"/>
          <w14:ligatures w14:val="none"/>
        </w:rPr>
      </w:pPr>
    </w:p>
    <w:p w14:paraId="4D8B1B60" w14:textId="1A2EE2AB" w:rsidR="00F20904" w:rsidRDefault="009A5E54" w:rsidP="00656EBB">
      <w:pPr>
        <w:pStyle w:val="Paragraphedeliste"/>
        <w:numPr>
          <w:ilvl w:val="0"/>
          <w:numId w:val="7"/>
        </w:numPr>
        <w:spacing w:before="100" w:beforeAutospacing="1" w:after="100" w:afterAutospacing="1" w:line="240" w:lineRule="auto"/>
        <w:jc w:val="both"/>
        <w:outlineLvl w:val="3"/>
        <w:rPr>
          <w:rFonts w:ascii="Marianne" w:eastAsia="Times New Roman" w:hAnsi="Marianne" w:cs="Times New Roman"/>
          <w:b/>
          <w:bCs/>
          <w:color w:val="3A7C22" w:themeColor="accent6" w:themeShade="BF"/>
          <w:kern w:val="0"/>
          <w:sz w:val="20"/>
          <w:szCs w:val="20"/>
          <w:lang w:eastAsia="fr-FR"/>
          <w14:ligatures w14:val="none"/>
        </w:rPr>
      </w:pPr>
      <w:r w:rsidRPr="00005282">
        <w:rPr>
          <w:rFonts w:ascii="Marianne" w:eastAsia="Times New Roman" w:hAnsi="Marianne" w:cs="Times New Roman"/>
          <w:b/>
          <w:bCs/>
          <w:color w:val="3A7C22" w:themeColor="accent6" w:themeShade="BF"/>
          <w:kern w:val="0"/>
          <w:sz w:val="20"/>
          <w:szCs w:val="20"/>
          <w:lang w:eastAsia="fr-FR"/>
          <w14:ligatures w14:val="none"/>
        </w:rPr>
        <w:t>Budget estimatif</w:t>
      </w:r>
      <w:r w:rsidR="00BC0022" w:rsidRPr="00005282">
        <w:rPr>
          <w:rFonts w:ascii="Marianne" w:eastAsia="Times New Roman" w:hAnsi="Marianne" w:cs="Times New Roman"/>
          <w:b/>
          <w:bCs/>
          <w:color w:val="3A7C22" w:themeColor="accent6" w:themeShade="BF"/>
          <w:kern w:val="0"/>
          <w:sz w:val="20"/>
          <w:szCs w:val="20"/>
          <w:lang w:eastAsia="fr-FR"/>
          <w14:ligatures w14:val="none"/>
        </w:rPr>
        <w:t xml:space="preserve"> – </w:t>
      </w:r>
      <w:r w:rsidR="0040138C">
        <w:rPr>
          <w:rFonts w:ascii="Marianne" w:eastAsia="Times New Roman" w:hAnsi="Marianne" w:cs="Times New Roman"/>
          <w:b/>
          <w:bCs/>
          <w:color w:val="3A7C22" w:themeColor="accent6" w:themeShade="BF"/>
          <w:kern w:val="0"/>
          <w:sz w:val="20"/>
          <w:szCs w:val="20"/>
          <w:lang w:eastAsia="fr-FR"/>
          <w14:ligatures w14:val="none"/>
        </w:rPr>
        <w:t>8</w:t>
      </w:r>
      <w:r w:rsidR="004024CD">
        <w:rPr>
          <w:rFonts w:ascii="Marianne" w:eastAsia="Times New Roman" w:hAnsi="Marianne" w:cs="Times New Roman"/>
          <w:b/>
          <w:bCs/>
          <w:color w:val="3A7C22" w:themeColor="accent6" w:themeShade="BF"/>
          <w:kern w:val="0"/>
          <w:sz w:val="20"/>
          <w:szCs w:val="20"/>
          <w:lang w:eastAsia="fr-FR"/>
          <w14:ligatures w14:val="none"/>
        </w:rPr>
        <w:t>0</w:t>
      </w:r>
      <w:r w:rsidR="00BC0022" w:rsidRPr="00005282">
        <w:rPr>
          <w:rFonts w:ascii="Marianne" w:eastAsia="Times New Roman" w:hAnsi="Marianne" w:cs="Times New Roman"/>
          <w:b/>
          <w:bCs/>
          <w:color w:val="3A7C22" w:themeColor="accent6" w:themeShade="BF"/>
          <w:kern w:val="0"/>
          <w:sz w:val="20"/>
          <w:szCs w:val="20"/>
          <w:lang w:eastAsia="fr-FR"/>
          <w14:ligatures w14:val="none"/>
        </w:rPr>
        <w:t> 000 €HT</w:t>
      </w:r>
      <w:r w:rsidR="009D58BA">
        <w:rPr>
          <w:rFonts w:ascii="Marianne" w:eastAsia="Times New Roman" w:hAnsi="Marianne" w:cs="Times New Roman"/>
          <w:b/>
          <w:bCs/>
          <w:color w:val="3A7C22" w:themeColor="accent6" w:themeShade="BF"/>
          <w:kern w:val="0"/>
          <w:sz w:val="20"/>
          <w:szCs w:val="20"/>
          <w:lang w:eastAsia="fr-FR"/>
          <w14:ligatures w14:val="none"/>
        </w:rPr>
        <w:t xml:space="preserve"> pour la partie achat d’espaces publicitaires (affichage +</w:t>
      </w:r>
      <w:r w:rsidR="00CF27F9">
        <w:rPr>
          <w:rFonts w:ascii="Marianne" w:eastAsia="Times New Roman" w:hAnsi="Marianne" w:cs="Times New Roman"/>
          <w:b/>
          <w:bCs/>
          <w:color w:val="3A7C22" w:themeColor="accent6" w:themeShade="BF"/>
          <w:kern w:val="0"/>
          <w:sz w:val="20"/>
          <w:szCs w:val="20"/>
          <w:lang w:eastAsia="fr-FR"/>
          <w14:ligatures w14:val="none"/>
        </w:rPr>
        <w:t xml:space="preserve"> </w:t>
      </w:r>
      <w:r w:rsidR="009D58BA">
        <w:rPr>
          <w:rFonts w:ascii="Marianne" w:eastAsia="Times New Roman" w:hAnsi="Marianne" w:cs="Times New Roman"/>
          <w:b/>
          <w:bCs/>
          <w:color w:val="3A7C22" w:themeColor="accent6" w:themeShade="BF"/>
          <w:kern w:val="0"/>
          <w:sz w:val="20"/>
          <w:szCs w:val="20"/>
          <w:lang w:eastAsia="fr-FR"/>
          <w14:ligatures w14:val="none"/>
        </w:rPr>
        <w:t>médias).</w:t>
      </w:r>
    </w:p>
    <w:p w14:paraId="6184BE6F" w14:textId="77777777" w:rsidR="009D58BA" w:rsidRPr="009D58BA" w:rsidRDefault="009D58BA" w:rsidP="009D58BA">
      <w:pPr>
        <w:pStyle w:val="Paragraphedeliste"/>
        <w:spacing w:before="100" w:beforeAutospacing="1" w:after="100" w:afterAutospacing="1" w:line="240" w:lineRule="auto"/>
        <w:ind w:left="1080"/>
        <w:jc w:val="both"/>
        <w:outlineLvl w:val="3"/>
        <w:rPr>
          <w:rFonts w:ascii="Marianne" w:eastAsia="Times New Roman" w:hAnsi="Marianne" w:cs="Times New Roman"/>
          <w:b/>
          <w:bCs/>
          <w:color w:val="3A7C22" w:themeColor="accent6" w:themeShade="BF"/>
          <w:kern w:val="0"/>
          <w:sz w:val="20"/>
          <w:szCs w:val="20"/>
          <w:lang w:eastAsia="fr-FR"/>
          <w14:ligatures w14:val="none"/>
        </w:rPr>
      </w:pPr>
    </w:p>
    <w:p w14:paraId="15CA6778" w14:textId="7766BF9C" w:rsidR="009A5E54" w:rsidRPr="00005282" w:rsidRDefault="009A5E54" w:rsidP="00656EBB">
      <w:pPr>
        <w:pStyle w:val="Paragraphedeliste"/>
        <w:numPr>
          <w:ilvl w:val="0"/>
          <w:numId w:val="7"/>
        </w:numPr>
        <w:spacing w:before="100" w:beforeAutospacing="1" w:after="100" w:afterAutospacing="1" w:line="240" w:lineRule="auto"/>
        <w:jc w:val="both"/>
        <w:outlineLvl w:val="3"/>
        <w:rPr>
          <w:rFonts w:ascii="Marianne" w:eastAsia="Times New Roman" w:hAnsi="Marianne" w:cs="Times New Roman"/>
          <w:b/>
          <w:bCs/>
          <w:color w:val="3A7C22" w:themeColor="accent6" w:themeShade="BF"/>
          <w:kern w:val="0"/>
          <w:sz w:val="20"/>
          <w:szCs w:val="20"/>
          <w:lang w:eastAsia="fr-FR"/>
          <w14:ligatures w14:val="none"/>
        </w:rPr>
      </w:pPr>
      <w:r w:rsidRPr="00005282">
        <w:rPr>
          <w:rFonts w:ascii="Marianne" w:eastAsia="Times New Roman" w:hAnsi="Marianne" w:cs="Times New Roman"/>
          <w:b/>
          <w:bCs/>
          <w:color w:val="3A7C22" w:themeColor="accent6" w:themeShade="BF"/>
          <w:kern w:val="0"/>
          <w:sz w:val="20"/>
          <w:szCs w:val="20"/>
          <w:lang w:eastAsia="fr-FR"/>
          <w14:ligatures w14:val="none"/>
        </w:rPr>
        <w:t>Calendrier de la campagne</w:t>
      </w:r>
    </w:p>
    <w:p w14:paraId="0ED73A90" w14:textId="2ECE50B3" w:rsidR="00F20904" w:rsidRDefault="009A5E54" w:rsidP="00F20904">
      <w:pPr>
        <w:numPr>
          <w:ilvl w:val="0"/>
          <w:numId w:val="5"/>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b/>
          <w:bCs/>
          <w:kern w:val="0"/>
          <w:sz w:val="20"/>
          <w:szCs w:val="20"/>
          <w:lang w:eastAsia="fr-FR"/>
          <w14:ligatures w14:val="none"/>
        </w:rPr>
        <w:t>Lancement :</w:t>
      </w:r>
      <w:r w:rsidRPr="00005282">
        <w:rPr>
          <w:rFonts w:ascii="Marianne" w:eastAsia="Times New Roman" w:hAnsi="Marianne" w:cs="Times New Roman"/>
          <w:kern w:val="0"/>
          <w:sz w:val="20"/>
          <w:szCs w:val="20"/>
          <w:lang w:eastAsia="fr-FR"/>
          <w14:ligatures w14:val="none"/>
        </w:rPr>
        <w:t xml:space="preserve"> diffusion des supports à partir </w:t>
      </w:r>
      <w:r w:rsidR="009D58BA">
        <w:rPr>
          <w:rFonts w:ascii="Marianne" w:eastAsia="Times New Roman" w:hAnsi="Marianne" w:cs="Times New Roman"/>
          <w:b/>
          <w:bCs/>
          <w:kern w:val="0"/>
          <w:sz w:val="20"/>
          <w:szCs w:val="20"/>
          <w:lang w:eastAsia="fr-FR"/>
          <w14:ligatures w14:val="none"/>
        </w:rPr>
        <w:t xml:space="preserve">du </w:t>
      </w:r>
      <w:r w:rsidR="00BB67E3">
        <w:rPr>
          <w:rFonts w:ascii="Marianne" w:eastAsia="Times New Roman" w:hAnsi="Marianne" w:cs="Times New Roman"/>
          <w:b/>
          <w:bCs/>
          <w:kern w:val="0"/>
          <w:sz w:val="20"/>
          <w:szCs w:val="20"/>
          <w:lang w:eastAsia="fr-FR"/>
          <w14:ligatures w14:val="none"/>
        </w:rPr>
        <w:t>1</w:t>
      </w:r>
      <w:r w:rsidR="00293B6E" w:rsidRPr="00293B6E">
        <w:rPr>
          <w:rFonts w:ascii="Marianne" w:eastAsia="Times New Roman" w:hAnsi="Marianne" w:cs="Times New Roman"/>
          <w:b/>
          <w:bCs/>
          <w:kern w:val="0"/>
          <w:sz w:val="20"/>
          <w:szCs w:val="20"/>
          <w:vertAlign w:val="superscript"/>
          <w:lang w:eastAsia="fr-FR"/>
          <w14:ligatures w14:val="none"/>
        </w:rPr>
        <w:t>er</w:t>
      </w:r>
      <w:r w:rsidR="00293B6E">
        <w:rPr>
          <w:rFonts w:ascii="Marianne" w:eastAsia="Times New Roman" w:hAnsi="Marianne" w:cs="Times New Roman"/>
          <w:b/>
          <w:bCs/>
          <w:kern w:val="0"/>
          <w:sz w:val="20"/>
          <w:szCs w:val="20"/>
          <w:lang w:eastAsia="fr-FR"/>
          <w14:ligatures w14:val="none"/>
        </w:rPr>
        <w:t xml:space="preserve"> </w:t>
      </w:r>
      <w:r w:rsidR="00DA0FC5">
        <w:rPr>
          <w:rFonts w:ascii="Marianne" w:eastAsia="Times New Roman" w:hAnsi="Marianne" w:cs="Times New Roman"/>
          <w:b/>
          <w:bCs/>
          <w:kern w:val="0"/>
          <w:sz w:val="20"/>
          <w:szCs w:val="20"/>
          <w:lang w:eastAsia="fr-FR"/>
          <w14:ligatures w14:val="none"/>
        </w:rPr>
        <w:t>octobre</w:t>
      </w:r>
      <w:r w:rsidR="009D58BA">
        <w:rPr>
          <w:rFonts w:ascii="Marianne" w:eastAsia="Times New Roman" w:hAnsi="Marianne" w:cs="Times New Roman"/>
          <w:b/>
          <w:bCs/>
          <w:kern w:val="0"/>
          <w:sz w:val="20"/>
          <w:szCs w:val="20"/>
          <w:lang w:eastAsia="fr-FR"/>
          <w14:ligatures w14:val="none"/>
        </w:rPr>
        <w:t xml:space="preserve"> 2025</w:t>
      </w:r>
      <w:r w:rsidRPr="00005282">
        <w:rPr>
          <w:rFonts w:ascii="Marianne" w:eastAsia="Times New Roman" w:hAnsi="Marianne" w:cs="Times New Roman"/>
          <w:kern w:val="0"/>
          <w:sz w:val="20"/>
          <w:szCs w:val="20"/>
          <w:lang w:eastAsia="fr-FR"/>
          <w14:ligatures w14:val="none"/>
        </w:rPr>
        <w:t xml:space="preserve">, </w:t>
      </w:r>
      <w:r w:rsidR="00293B6E">
        <w:rPr>
          <w:rFonts w:ascii="Marianne" w:eastAsia="Times New Roman" w:hAnsi="Marianne" w:cs="Times New Roman"/>
          <w:kern w:val="0"/>
          <w:sz w:val="20"/>
          <w:szCs w:val="20"/>
          <w:lang w:eastAsia="fr-FR"/>
          <w14:ligatures w14:val="none"/>
        </w:rPr>
        <w:t>pendant</w:t>
      </w:r>
      <w:r w:rsidRPr="00005282">
        <w:rPr>
          <w:rFonts w:ascii="Marianne" w:eastAsia="Times New Roman" w:hAnsi="Marianne" w:cs="Times New Roman"/>
          <w:kern w:val="0"/>
          <w:sz w:val="20"/>
          <w:szCs w:val="20"/>
          <w:lang w:eastAsia="fr-FR"/>
          <w14:ligatures w14:val="none"/>
        </w:rPr>
        <w:t xml:space="preserve"> </w:t>
      </w:r>
      <w:r w:rsidR="00DA0FC5">
        <w:rPr>
          <w:rFonts w:ascii="Marianne" w:eastAsia="Times New Roman" w:hAnsi="Marianne" w:cs="Times New Roman"/>
          <w:kern w:val="0"/>
          <w:sz w:val="20"/>
          <w:szCs w:val="20"/>
          <w:lang w:eastAsia="fr-FR"/>
          <w14:ligatures w14:val="none"/>
        </w:rPr>
        <w:t xml:space="preserve">la seconde période de </w:t>
      </w:r>
      <w:r w:rsidRPr="00005282">
        <w:rPr>
          <w:rFonts w:ascii="Marianne" w:eastAsia="Times New Roman" w:hAnsi="Marianne" w:cs="Times New Roman"/>
          <w:kern w:val="0"/>
          <w:sz w:val="20"/>
          <w:szCs w:val="20"/>
          <w:lang w:eastAsia="fr-FR"/>
          <w14:ligatures w14:val="none"/>
        </w:rPr>
        <w:t>la saison des pluies.</w:t>
      </w:r>
    </w:p>
    <w:p w14:paraId="2B1A2077" w14:textId="4606991E" w:rsidR="009D58BA" w:rsidRPr="00AE0767" w:rsidRDefault="009A5E54" w:rsidP="00AE0767">
      <w:pPr>
        <w:numPr>
          <w:ilvl w:val="0"/>
          <w:numId w:val="5"/>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9D58BA">
        <w:rPr>
          <w:rFonts w:ascii="Marianne" w:eastAsia="Times New Roman" w:hAnsi="Marianne" w:cs="Times New Roman"/>
          <w:b/>
          <w:bCs/>
          <w:kern w:val="0"/>
          <w:sz w:val="20"/>
          <w:szCs w:val="20"/>
          <w:lang w:eastAsia="fr-FR"/>
          <w14:ligatures w14:val="none"/>
        </w:rPr>
        <w:t>Durée :</w:t>
      </w:r>
      <w:r w:rsidRPr="009D58BA">
        <w:rPr>
          <w:rFonts w:ascii="Marianne" w:eastAsia="Times New Roman" w:hAnsi="Marianne" w:cs="Times New Roman"/>
          <w:kern w:val="0"/>
          <w:sz w:val="20"/>
          <w:szCs w:val="20"/>
          <w:lang w:eastAsia="fr-FR"/>
          <w14:ligatures w14:val="none"/>
        </w:rPr>
        <w:t xml:space="preserve"> La campagne devra s'étendre sur </w:t>
      </w:r>
      <w:r w:rsidR="009D58BA" w:rsidRPr="009D58BA">
        <w:rPr>
          <w:rFonts w:ascii="Marianne" w:eastAsia="Times New Roman" w:hAnsi="Marianne" w:cs="Times New Roman"/>
          <w:b/>
          <w:bCs/>
          <w:kern w:val="0"/>
          <w:sz w:val="20"/>
          <w:szCs w:val="20"/>
          <w:lang w:eastAsia="fr-FR"/>
          <w14:ligatures w14:val="none"/>
        </w:rPr>
        <w:t>1</w:t>
      </w:r>
      <w:r w:rsidRPr="009D58BA">
        <w:rPr>
          <w:rFonts w:ascii="Marianne" w:eastAsia="Times New Roman" w:hAnsi="Marianne" w:cs="Times New Roman"/>
          <w:b/>
          <w:bCs/>
          <w:kern w:val="0"/>
          <w:sz w:val="20"/>
          <w:szCs w:val="20"/>
          <w:lang w:eastAsia="fr-FR"/>
          <w14:ligatures w14:val="none"/>
        </w:rPr>
        <w:t xml:space="preserve"> mois</w:t>
      </w:r>
      <w:r w:rsidR="009D58BA">
        <w:rPr>
          <w:rFonts w:ascii="Marianne" w:eastAsia="Times New Roman" w:hAnsi="Marianne" w:cs="Times New Roman"/>
          <w:kern w:val="0"/>
          <w:sz w:val="20"/>
          <w:szCs w:val="20"/>
          <w:lang w:eastAsia="fr-FR"/>
          <w14:ligatures w14:val="none"/>
        </w:rPr>
        <w:t>.</w:t>
      </w:r>
    </w:p>
    <w:p w14:paraId="42B9E3F2" w14:textId="578F2F65" w:rsidR="009A5E54" w:rsidRPr="009D58BA" w:rsidRDefault="009A5E54" w:rsidP="004C70FA">
      <w:pPr>
        <w:numPr>
          <w:ilvl w:val="0"/>
          <w:numId w:val="7"/>
        </w:numPr>
        <w:spacing w:before="100" w:beforeAutospacing="1" w:after="100" w:afterAutospacing="1" w:line="240" w:lineRule="auto"/>
        <w:jc w:val="both"/>
        <w:outlineLvl w:val="3"/>
        <w:rPr>
          <w:rFonts w:ascii="Marianne" w:eastAsia="Times New Roman" w:hAnsi="Marianne" w:cs="Times New Roman"/>
          <w:b/>
          <w:bCs/>
          <w:color w:val="3A7C22" w:themeColor="accent6" w:themeShade="BF"/>
          <w:kern w:val="0"/>
          <w:sz w:val="20"/>
          <w:szCs w:val="20"/>
          <w:lang w:eastAsia="fr-FR"/>
          <w14:ligatures w14:val="none"/>
        </w:rPr>
      </w:pPr>
      <w:r w:rsidRPr="009D58BA">
        <w:rPr>
          <w:rFonts w:ascii="Marianne" w:eastAsia="Times New Roman" w:hAnsi="Marianne" w:cs="Times New Roman"/>
          <w:b/>
          <w:bCs/>
          <w:color w:val="3A7C22" w:themeColor="accent6" w:themeShade="BF"/>
          <w:kern w:val="0"/>
          <w:sz w:val="20"/>
          <w:szCs w:val="20"/>
          <w:lang w:eastAsia="fr-FR"/>
          <w14:ligatures w14:val="none"/>
        </w:rPr>
        <w:t xml:space="preserve">Suivi </w:t>
      </w:r>
      <w:r w:rsidR="00975134" w:rsidRPr="009D58BA">
        <w:rPr>
          <w:rFonts w:ascii="Marianne" w:eastAsia="Times New Roman" w:hAnsi="Marianne" w:cs="Times New Roman"/>
          <w:b/>
          <w:bCs/>
          <w:color w:val="3A7C22" w:themeColor="accent6" w:themeShade="BF"/>
          <w:kern w:val="0"/>
          <w:sz w:val="20"/>
          <w:szCs w:val="20"/>
          <w:lang w:eastAsia="fr-FR"/>
          <w14:ligatures w14:val="none"/>
        </w:rPr>
        <w:t xml:space="preserve">de </w:t>
      </w:r>
      <w:r w:rsidR="00324EC5" w:rsidRPr="009D58BA">
        <w:rPr>
          <w:rFonts w:ascii="Marianne" w:eastAsia="Times New Roman" w:hAnsi="Marianne" w:cs="Times New Roman"/>
          <w:b/>
          <w:bCs/>
          <w:color w:val="3A7C22" w:themeColor="accent6" w:themeShade="BF"/>
          <w:kern w:val="0"/>
          <w:sz w:val="20"/>
          <w:szCs w:val="20"/>
          <w:lang w:eastAsia="fr-FR"/>
          <w14:ligatures w14:val="none"/>
        </w:rPr>
        <w:t>La diffusion</w:t>
      </w:r>
      <w:r w:rsidR="00975134" w:rsidRPr="009D58BA">
        <w:rPr>
          <w:rFonts w:ascii="Marianne" w:eastAsia="Times New Roman" w:hAnsi="Marianne" w:cs="Times New Roman"/>
          <w:b/>
          <w:bCs/>
          <w:color w:val="3A7C22" w:themeColor="accent6" w:themeShade="BF"/>
          <w:kern w:val="0"/>
          <w:sz w:val="20"/>
          <w:szCs w:val="20"/>
          <w:lang w:eastAsia="fr-FR"/>
          <w14:ligatures w14:val="none"/>
        </w:rPr>
        <w:t xml:space="preserve"> de la compagne </w:t>
      </w:r>
    </w:p>
    <w:p w14:paraId="2EDC94FB" w14:textId="33F5BD99" w:rsidR="00AE69F3" w:rsidRPr="00005282" w:rsidRDefault="009A5E54" w:rsidP="00324EC5">
      <w:pPr>
        <w:numPr>
          <w:ilvl w:val="0"/>
          <w:numId w:val="6"/>
        </w:numPr>
        <w:spacing w:before="100" w:beforeAutospacing="1" w:after="100" w:afterAutospacing="1" w:line="240" w:lineRule="auto"/>
        <w:jc w:val="both"/>
        <w:rPr>
          <w:rFonts w:ascii="Marianne" w:eastAsia="Times New Roman" w:hAnsi="Marianne" w:cs="Times New Roman"/>
          <w:kern w:val="0"/>
          <w:sz w:val="20"/>
          <w:szCs w:val="20"/>
          <w:lang w:eastAsia="fr-FR"/>
          <w14:ligatures w14:val="none"/>
        </w:rPr>
      </w:pPr>
      <w:r w:rsidRPr="00005282">
        <w:rPr>
          <w:rFonts w:ascii="Marianne" w:eastAsia="Times New Roman" w:hAnsi="Marianne" w:cs="Times New Roman"/>
          <w:kern w:val="0"/>
          <w:sz w:val="20"/>
          <w:szCs w:val="20"/>
          <w:lang w:eastAsia="fr-FR"/>
          <w14:ligatures w14:val="none"/>
        </w:rPr>
        <w:t xml:space="preserve">Suivi </w:t>
      </w:r>
      <w:r w:rsidR="00324EC5" w:rsidRPr="00005282">
        <w:rPr>
          <w:rFonts w:ascii="Marianne" w:eastAsia="Times New Roman" w:hAnsi="Marianne" w:cs="Times New Roman"/>
          <w:kern w:val="0"/>
          <w:sz w:val="20"/>
          <w:szCs w:val="20"/>
          <w:lang w:eastAsia="fr-FR"/>
          <w14:ligatures w14:val="none"/>
        </w:rPr>
        <w:t xml:space="preserve">du respect des diffusions : périodes, créneaux, emplacement… </w:t>
      </w:r>
    </w:p>
    <w:sectPr w:rsidR="00AE69F3" w:rsidRPr="0000528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88ED7" w14:textId="77777777" w:rsidR="00C77B01" w:rsidRDefault="00C77B01" w:rsidP="00A81FE5">
      <w:pPr>
        <w:spacing w:after="0" w:line="240" w:lineRule="auto"/>
      </w:pPr>
      <w:r>
        <w:separator/>
      </w:r>
    </w:p>
  </w:endnote>
  <w:endnote w:type="continuationSeparator" w:id="0">
    <w:p w14:paraId="73E77A02" w14:textId="77777777" w:rsidR="00C77B01" w:rsidRDefault="00C77B01" w:rsidP="00A8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47D52" w14:textId="77777777" w:rsidR="00C77B01" w:rsidRDefault="00C77B01" w:rsidP="00A81FE5">
      <w:pPr>
        <w:spacing w:after="0" w:line="240" w:lineRule="auto"/>
      </w:pPr>
      <w:bookmarkStart w:id="0" w:name="_Hlk191540385"/>
      <w:bookmarkEnd w:id="0"/>
      <w:r>
        <w:separator/>
      </w:r>
    </w:p>
  </w:footnote>
  <w:footnote w:type="continuationSeparator" w:id="0">
    <w:p w14:paraId="2057EF45" w14:textId="77777777" w:rsidR="00C77B01" w:rsidRDefault="00C77B01" w:rsidP="00A81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656BE" w14:textId="7FE00B30" w:rsidR="00A81FE5" w:rsidRDefault="008E1261" w:rsidP="00A81FE5">
    <w:pPr>
      <w:pStyle w:val="En-tte"/>
      <w:tabs>
        <w:tab w:val="clear" w:pos="4536"/>
      </w:tabs>
    </w:pPr>
    <w:r>
      <w:rPr>
        <w:noProof/>
      </w:rPr>
      <mc:AlternateContent>
        <mc:Choice Requires="wps">
          <w:drawing>
            <wp:anchor distT="0" distB="0" distL="114300" distR="114300" simplePos="0" relativeHeight="251660288" behindDoc="0" locked="0" layoutInCell="1" allowOverlap="1" wp14:anchorId="79A70B73" wp14:editId="54D9DE7C">
              <wp:simplePos x="0" y="0"/>
              <wp:positionH relativeFrom="column">
                <wp:posOffset>4815205</wp:posOffset>
              </wp:positionH>
              <wp:positionV relativeFrom="paragraph">
                <wp:posOffset>-182880</wp:posOffset>
              </wp:positionV>
              <wp:extent cx="1581150" cy="1133475"/>
              <wp:effectExtent l="0" t="0" r="0" b="9525"/>
              <wp:wrapNone/>
              <wp:docPr id="413188159" name="Zone de texte 1"/>
              <wp:cNvGraphicFramePr/>
              <a:graphic xmlns:a="http://schemas.openxmlformats.org/drawingml/2006/main">
                <a:graphicData uri="http://schemas.microsoft.com/office/word/2010/wordprocessingShape">
                  <wps:wsp>
                    <wps:cNvSpPr txBox="1"/>
                    <wps:spPr>
                      <a:xfrm>
                        <a:off x="0" y="0"/>
                        <a:ext cx="1581150" cy="1133475"/>
                      </a:xfrm>
                      <a:prstGeom prst="rect">
                        <a:avLst/>
                      </a:prstGeom>
                      <a:solidFill>
                        <a:schemeClr val="lt1"/>
                      </a:solidFill>
                      <a:ln w="6350">
                        <a:noFill/>
                      </a:ln>
                    </wps:spPr>
                    <wps:txbx>
                      <w:txbxContent>
                        <w:p w14:paraId="7AE966F3" w14:textId="511A245A" w:rsidR="008E1261" w:rsidRDefault="008E1261">
                          <w:r w:rsidRPr="00307804">
                            <w:rPr>
                              <w:noProof/>
                            </w:rPr>
                            <w:drawing>
                              <wp:inline distT="0" distB="0" distL="0" distR="0" wp14:anchorId="72F16A88" wp14:editId="49E129E9">
                                <wp:extent cx="1314450" cy="952500"/>
                                <wp:effectExtent l="0" t="0" r="0" b="0"/>
                                <wp:docPr id="112610155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315009" cy="952905"/>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A70B73" id="_x0000_t202" coordsize="21600,21600" o:spt="202" path="m,l,21600r21600,l21600,xe">
              <v:stroke joinstyle="miter"/>
              <v:path gradientshapeok="t" o:connecttype="rect"/>
            </v:shapetype>
            <v:shape id="Zone de texte 1" o:spid="_x0000_s1027" type="#_x0000_t202" style="position:absolute;margin-left:379.15pt;margin-top:-14.4pt;width:124.5pt;height:89.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" fillcolor="white [3201]" stroked="f" strokeweight=".5pt">
              <v:textbox>
                <w:txbxContent>
                  <w:p w14:paraId="7AE966F3" w14:textId="511A245A" w:rsidR="008E1261" w:rsidRDefault="008E1261">
                    <w:r w:rsidRPr="00307804">
                      <w:rPr>
                        <w:noProof/>
                      </w:rPr>
                      <w:drawing>
                        <wp:inline distT="0" distB="0" distL="0" distR="0" wp14:anchorId="72F16A88" wp14:editId="49E129E9">
                          <wp:extent cx="1314450" cy="952500"/>
                          <wp:effectExtent l="0" t="0" r="0" b="0"/>
                          <wp:docPr id="112610155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315009" cy="952905"/>
                                  </a:xfrm>
                                  <a:prstGeom prst="rect">
                                    <a:avLst/>
                                  </a:prstGeom>
                                  <a:noFill/>
                                  <a:ln>
                                    <a:noFill/>
                                    <a:prstDash/>
                                  </a:ln>
                                </pic:spPr>
                              </pic:pic>
                            </a:graphicData>
                          </a:graphic>
                        </wp:inline>
                      </w:drawing>
                    </w:r>
                  </w:p>
                </w:txbxContent>
              </v:textbox>
            </v:shape>
          </w:pict>
        </mc:Fallback>
      </mc:AlternateContent>
    </w:r>
    <w:r w:rsidR="00A81FE5">
      <w:rPr>
        <w:noProof/>
      </w:rPr>
      <w:drawing>
        <wp:anchor distT="0" distB="0" distL="114300" distR="114300" simplePos="0" relativeHeight="251659264" behindDoc="0" locked="0" layoutInCell="1" allowOverlap="1" wp14:anchorId="60AA85B3" wp14:editId="3343ECC3">
          <wp:simplePos x="0" y="0"/>
          <wp:positionH relativeFrom="column">
            <wp:posOffset>-694944</wp:posOffset>
          </wp:positionH>
          <wp:positionV relativeFrom="paragraph">
            <wp:posOffset>-278917</wp:posOffset>
          </wp:positionV>
          <wp:extent cx="1424940" cy="1289685"/>
          <wp:effectExtent l="0" t="0" r="0" b="0"/>
          <wp:wrapTopAndBottom/>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4940" cy="1289685"/>
                  </a:xfrm>
                  <a:prstGeom prst="rect">
                    <a:avLst/>
                  </a:prstGeom>
                  <a:noFill/>
                  <a:ln>
                    <a:noFill/>
                  </a:ln>
                </pic:spPr>
              </pic:pic>
            </a:graphicData>
          </a:graphic>
          <wp14:sizeRelH relativeFrom="page">
            <wp14:pctWidth>0</wp14:pctWidth>
          </wp14:sizeRelH>
          <wp14:sizeRelV relativeFrom="page">
            <wp14:pctHeight>0</wp14:pctHeight>
          </wp14:sizeRelV>
        </wp:anchor>
      </w:drawing>
    </w:r>
    <w:r w:rsidR="00A81FE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9394D"/>
    <w:multiLevelType w:val="hybridMultilevel"/>
    <w:tmpl w:val="8CA62312"/>
    <w:lvl w:ilvl="0" w:tplc="EB7EDB1C">
      <w:start w:val="1"/>
      <w:numFmt w:val="upperRoman"/>
      <w:lvlText w:val="%1."/>
      <w:lvlJc w:val="left"/>
      <w:pPr>
        <w:ind w:left="1080" w:hanging="720"/>
      </w:pPr>
      <w:rPr>
        <w:rFonts w:hint="default"/>
        <w:color w:val="3A7C22" w:themeColor="accent6" w:themeShade="B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A511E1D"/>
    <w:multiLevelType w:val="multilevel"/>
    <w:tmpl w:val="FCD65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06948"/>
    <w:multiLevelType w:val="multilevel"/>
    <w:tmpl w:val="7F54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7F2E6A"/>
    <w:multiLevelType w:val="multilevel"/>
    <w:tmpl w:val="970E5B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8DC67EA"/>
    <w:multiLevelType w:val="multilevel"/>
    <w:tmpl w:val="4A2E1F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rPr>
    </w:lvl>
    <w:lvl w:ilvl="3">
      <w:numFmt w:val="bullet"/>
      <w:lvlText w:val="-"/>
      <w:lvlJc w:val="left"/>
      <w:pPr>
        <w:ind w:left="2880" w:hanging="360"/>
      </w:pPr>
      <w:rPr>
        <w:rFonts w:ascii="Marianne" w:eastAsia="Times New Roman" w:hAnsi="Marianne" w:cs="Times New Roman"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B86B4C"/>
    <w:multiLevelType w:val="multilevel"/>
    <w:tmpl w:val="4A2E1F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Wingdings" w:hAnsi="Wingdings" w:hint="default"/>
      </w:rPr>
    </w:lvl>
    <w:lvl w:ilvl="3">
      <w:numFmt w:val="bullet"/>
      <w:lvlText w:val="-"/>
      <w:lvlJc w:val="left"/>
      <w:pPr>
        <w:ind w:left="2880" w:hanging="360"/>
      </w:pPr>
      <w:rPr>
        <w:rFonts w:ascii="Marianne" w:eastAsia="Times New Roman" w:hAnsi="Marianne" w:cs="Times New Roman"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0723D6"/>
    <w:multiLevelType w:val="hybridMultilevel"/>
    <w:tmpl w:val="22A6B9E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63A46269"/>
    <w:multiLevelType w:val="multilevel"/>
    <w:tmpl w:val="583C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386AF7"/>
    <w:multiLevelType w:val="multilevel"/>
    <w:tmpl w:val="BC9426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F1723B"/>
    <w:multiLevelType w:val="multilevel"/>
    <w:tmpl w:val="0D5CF8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41343154">
    <w:abstractNumId w:val="9"/>
  </w:num>
  <w:num w:numId="2" w16cid:durableId="2012296613">
    <w:abstractNumId w:val="8"/>
  </w:num>
  <w:num w:numId="3" w16cid:durableId="503589638">
    <w:abstractNumId w:val="4"/>
  </w:num>
  <w:num w:numId="4" w16cid:durableId="1391811143">
    <w:abstractNumId w:val="2"/>
  </w:num>
  <w:num w:numId="5" w16cid:durableId="22557131">
    <w:abstractNumId w:val="1"/>
  </w:num>
  <w:num w:numId="6" w16cid:durableId="190534958">
    <w:abstractNumId w:val="7"/>
  </w:num>
  <w:num w:numId="7" w16cid:durableId="514656653">
    <w:abstractNumId w:val="0"/>
  </w:num>
  <w:num w:numId="8" w16cid:durableId="51393851">
    <w:abstractNumId w:val="6"/>
  </w:num>
  <w:num w:numId="9" w16cid:durableId="436485082">
    <w:abstractNumId w:val="5"/>
  </w:num>
  <w:num w:numId="10" w16cid:durableId="2137680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884"/>
    <w:rsid w:val="00005282"/>
    <w:rsid w:val="0001725F"/>
    <w:rsid w:val="000E6CB2"/>
    <w:rsid w:val="00113C2A"/>
    <w:rsid w:val="00130E32"/>
    <w:rsid w:val="00175E10"/>
    <w:rsid w:val="001B6216"/>
    <w:rsid w:val="001C4A06"/>
    <w:rsid w:val="001F7570"/>
    <w:rsid w:val="00204872"/>
    <w:rsid w:val="002058F2"/>
    <w:rsid w:val="00232755"/>
    <w:rsid w:val="00293B6E"/>
    <w:rsid w:val="002A0590"/>
    <w:rsid w:val="002D51F0"/>
    <w:rsid w:val="002F72D4"/>
    <w:rsid w:val="00307804"/>
    <w:rsid w:val="00324EC5"/>
    <w:rsid w:val="00334211"/>
    <w:rsid w:val="003507F4"/>
    <w:rsid w:val="00367264"/>
    <w:rsid w:val="00386D0E"/>
    <w:rsid w:val="00392F07"/>
    <w:rsid w:val="0040138C"/>
    <w:rsid w:val="004024CD"/>
    <w:rsid w:val="0043617A"/>
    <w:rsid w:val="00445E3B"/>
    <w:rsid w:val="00484631"/>
    <w:rsid w:val="004C4CA4"/>
    <w:rsid w:val="00511C9A"/>
    <w:rsid w:val="00517668"/>
    <w:rsid w:val="00571942"/>
    <w:rsid w:val="005C2D8B"/>
    <w:rsid w:val="00650E3F"/>
    <w:rsid w:val="00651B6C"/>
    <w:rsid w:val="00656EBB"/>
    <w:rsid w:val="006C59EF"/>
    <w:rsid w:val="006D3EB1"/>
    <w:rsid w:val="007753DA"/>
    <w:rsid w:val="007A3B53"/>
    <w:rsid w:val="00804885"/>
    <w:rsid w:val="00823D4A"/>
    <w:rsid w:val="00885998"/>
    <w:rsid w:val="0088649A"/>
    <w:rsid w:val="008C3F30"/>
    <w:rsid w:val="008E1261"/>
    <w:rsid w:val="008F017C"/>
    <w:rsid w:val="008F0E8E"/>
    <w:rsid w:val="008F7621"/>
    <w:rsid w:val="0090587A"/>
    <w:rsid w:val="00917884"/>
    <w:rsid w:val="009469C5"/>
    <w:rsid w:val="009739A2"/>
    <w:rsid w:val="00975134"/>
    <w:rsid w:val="009A5E54"/>
    <w:rsid w:val="009B1255"/>
    <w:rsid w:val="009D58BA"/>
    <w:rsid w:val="009F15AA"/>
    <w:rsid w:val="00A17255"/>
    <w:rsid w:val="00A244AC"/>
    <w:rsid w:val="00A42D26"/>
    <w:rsid w:val="00A55FAE"/>
    <w:rsid w:val="00A7778C"/>
    <w:rsid w:val="00A81AB3"/>
    <w:rsid w:val="00A81FE5"/>
    <w:rsid w:val="00AC0561"/>
    <w:rsid w:val="00AE0767"/>
    <w:rsid w:val="00AE69F3"/>
    <w:rsid w:val="00AF0F2E"/>
    <w:rsid w:val="00B10911"/>
    <w:rsid w:val="00B13923"/>
    <w:rsid w:val="00B148E7"/>
    <w:rsid w:val="00BB67E3"/>
    <w:rsid w:val="00BB7F7C"/>
    <w:rsid w:val="00BC0022"/>
    <w:rsid w:val="00BF721E"/>
    <w:rsid w:val="00C32A4F"/>
    <w:rsid w:val="00C738F3"/>
    <w:rsid w:val="00C77B01"/>
    <w:rsid w:val="00CB2235"/>
    <w:rsid w:val="00CB7135"/>
    <w:rsid w:val="00CC2AF0"/>
    <w:rsid w:val="00CC69B2"/>
    <w:rsid w:val="00CE6BDE"/>
    <w:rsid w:val="00CF27F9"/>
    <w:rsid w:val="00D119C0"/>
    <w:rsid w:val="00DA0FC5"/>
    <w:rsid w:val="00DF2046"/>
    <w:rsid w:val="00E11184"/>
    <w:rsid w:val="00E147A4"/>
    <w:rsid w:val="00E3297F"/>
    <w:rsid w:val="00E35C9E"/>
    <w:rsid w:val="00E8127D"/>
    <w:rsid w:val="00ED5294"/>
    <w:rsid w:val="00EE51C5"/>
    <w:rsid w:val="00F15524"/>
    <w:rsid w:val="00F20904"/>
    <w:rsid w:val="00F651DE"/>
    <w:rsid w:val="00F7249A"/>
    <w:rsid w:val="00F9684A"/>
    <w:rsid w:val="00FA55CC"/>
    <w:rsid w:val="00FE2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CA222"/>
  <w15:chartTrackingRefBased/>
  <w15:docId w15:val="{C3AD8B37-E8A9-4EFF-8F49-8CFF6FA1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178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178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91788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91788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1788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1788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1788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1788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1788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1788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1788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91788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91788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1788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1788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1788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1788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17884"/>
    <w:rPr>
      <w:rFonts w:eastAsiaTheme="majorEastAsia" w:cstheme="majorBidi"/>
      <w:color w:val="272727" w:themeColor="text1" w:themeTint="D8"/>
    </w:rPr>
  </w:style>
  <w:style w:type="paragraph" w:styleId="Titre">
    <w:name w:val="Title"/>
    <w:basedOn w:val="Normal"/>
    <w:next w:val="Normal"/>
    <w:link w:val="TitreCar"/>
    <w:uiPriority w:val="10"/>
    <w:qFormat/>
    <w:rsid w:val="009178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1788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1788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1788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17884"/>
    <w:pPr>
      <w:spacing w:before="160"/>
      <w:jc w:val="center"/>
    </w:pPr>
    <w:rPr>
      <w:i/>
      <w:iCs/>
      <w:color w:val="404040" w:themeColor="text1" w:themeTint="BF"/>
    </w:rPr>
  </w:style>
  <w:style w:type="character" w:customStyle="1" w:styleId="CitationCar">
    <w:name w:val="Citation Car"/>
    <w:basedOn w:val="Policepardfaut"/>
    <w:link w:val="Citation"/>
    <w:uiPriority w:val="29"/>
    <w:rsid w:val="00917884"/>
    <w:rPr>
      <w:i/>
      <w:iCs/>
      <w:color w:val="404040" w:themeColor="text1" w:themeTint="BF"/>
    </w:rPr>
  </w:style>
  <w:style w:type="paragraph" w:styleId="Paragraphedeliste">
    <w:name w:val="List Paragraph"/>
    <w:basedOn w:val="Normal"/>
    <w:uiPriority w:val="34"/>
    <w:qFormat/>
    <w:rsid w:val="00917884"/>
    <w:pPr>
      <w:ind w:left="720"/>
      <w:contextualSpacing/>
    </w:pPr>
  </w:style>
  <w:style w:type="character" w:styleId="Accentuationintense">
    <w:name w:val="Intense Emphasis"/>
    <w:basedOn w:val="Policepardfaut"/>
    <w:uiPriority w:val="21"/>
    <w:qFormat/>
    <w:rsid w:val="00917884"/>
    <w:rPr>
      <w:i/>
      <w:iCs/>
      <w:color w:val="0F4761" w:themeColor="accent1" w:themeShade="BF"/>
    </w:rPr>
  </w:style>
  <w:style w:type="paragraph" w:styleId="Citationintense">
    <w:name w:val="Intense Quote"/>
    <w:basedOn w:val="Normal"/>
    <w:next w:val="Normal"/>
    <w:link w:val="CitationintenseCar"/>
    <w:uiPriority w:val="30"/>
    <w:qFormat/>
    <w:rsid w:val="009178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17884"/>
    <w:rPr>
      <w:i/>
      <w:iCs/>
      <w:color w:val="0F4761" w:themeColor="accent1" w:themeShade="BF"/>
    </w:rPr>
  </w:style>
  <w:style w:type="character" w:styleId="Rfrenceintense">
    <w:name w:val="Intense Reference"/>
    <w:basedOn w:val="Policepardfaut"/>
    <w:uiPriority w:val="32"/>
    <w:qFormat/>
    <w:rsid w:val="00917884"/>
    <w:rPr>
      <w:b/>
      <w:bCs/>
      <w:smallCaps/>
      <w:color w:val="0F4761" w:themeColor="accent1" w:themeShade="BF"/>
      <w:spacing w:val="5"/>
    </w:rPr>
  </w:style>
  <w:style w:type="character" w:styleId="lev">
    <w:name w:val="Strong"/>
    <w:basedOn w:val="Policepardfaut"/>
    <w:uiPriority w:val="22"/>
    <w:qFormat/>
    <w:rsid w:val="009A5E54"/>
    <w:rPr>
      <w:b/>
      <w:bCs/>
    </w:rPr>
  </w:style>
  <w:style w:type="paragraph" w:styleId="NormalWeb">
    <w:name w:val="Normal (Web)"/>
    <w:basedOn w:val="Normal"/>
    <w:uiPriority w:val="99"/>
    <w:semiHidden/>
    <w:unhideWhenUsed/>
    <w:rsid w:val="009A5E5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Accentuation">
    <w:name w:val="Emphasis"/>
    <w:basedOn w:val="Policepardfaut"/>
    <w:uiPriority w:val="20"/>
    <w:qFormat/>
    <w:rsid w:val="009A5E54"/>
    <w:rPr>
      <w:i/>
      <w:iCs/>
    </w:rPr>
  </w:style>
  <w:style w:type="paragraph" w:styleId="z-Hautduformulaire">
    <w:name w:val="HTML Top of Form"/>
    <w:basedOn w:val="Normal"/>
    <w:next w:val="Normal"/>
    <w:link w:val="z-HautduformulaireCar"/>
    <w:hidden/>
    <w:uiPriority w:val="99"/>
    <w:semiHidden/>
    <w:unhideWhenUsed/>
    <w:rsid w:val="009A5E54"/>
    <w:pPr>
      <w:pBdr>
        <w:bottom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HautduformulaireCar">
    <w:name w:val="z-Haut du formulaire Car"/>
    <w:basedOn w:val="Policepardfaut"/>
    <w:link w:val="z-Hautduformulaire"/>
    <w:uiPriority w:val="99"/>
    <w:semiHidden/>
    <w:rsid w:val="009A5E54"/>
    <w:rPr>
      <w:rFonts w:ascii="Arial" w:eastAsia="Times New Roman" w:hAnsi="Arial" w:cs="Arial"/>
      <w:vanish/>
      <w:kern w:val="0"/>
      <w:sz w:val="16"/>
      <w:szCs w:val="16"/>
      <w:lang w:eastAsia="fr-FR"/>
      <w14:ligatures w14:val="none"/>
    </w:rPr>
  </w:style>
  <w:style w:type="paragraph" w:customStyle="1" w:styleId="placeholder">
    <w:name w:val="placeholder"/>
    <w:basedOn w:val="Normal"/>
    <w:rsid w:val="009A5E5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z-Basduformulaire">
    <w:name w:val="HTML Bottom of Form"/>
    <w:basedOn w:val="Normal"/>
    <w:next w:val="Normal"/>
    <w:link w:val="z-BasduformulaireCar"/>
    <w:hidden/>
    <w:uiPriority w:val="99"/>
    <w:semiHidden/>
    <w:unhideWhenUsed/>
    <w:rsid w:val="009A5E54"/>
    <w:pPr>
      <w:pBdr>
        <w:top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BasduformulaireCar">
    <w:name w:val="z-Bas du formulaire Car"/>
    <w:basedOn w:val="Policepardfaut"/>
    <w:link w:val="z-Basduformulaire"/>
    <w:uiPriority w:val="99"/>
    <w:semiHidden/>
    <w:rsid w:val="009A5E54"/>
    <w:rPr>
      <w:rFonts w:ascii="Arial" w:eastAsia="Times New Roman" w:hAnsi="Arial" w:cs="Arial"/>
      <w:vanish/>
      <w:kern w:val="0"/>
      <w:sz w:val="16"/>
      <w:szCs w:val="16"/>
      <w:lang w:eastAsia="fr-FR"/>
      <w14:ligatures w14:val="none"/>
    </w:rPr>
  </w:style>
  <w:style w:type="paragraph" w:styleId="En-tte">
    <w:name w:val="header"/>
    <w:basedOn w:val="Normal"/>
    <w:link w:val="En-tteCar"/>
    <w:uiPriority w:val="99"/>
    <w:unhideWhenUsed/>
    <w:rsid w:val="00A81FE5"/>
    <w:pPr>
      <w:tabs>
        <w:tab w:val="center" w:pos="4536"/>
        <w:tab w:val="right" w:pos="9072"/>
      </w:tabs>
      <w:spacing w:after="0" w:line="240" w:lineRule="auto"/>
    </w:pPr>
  </w:style>
  <w:style w:type="character" w:customStyle="1" w:styleId="En-tteCar">
    <w:name w:val="En-tête Car"/>
    <w:basedOn w:val="Policepardfaut"/>
    <w:link w:val="En-tte"/>
    <w:uiPriority w:val="99"/>
    <w:rsid w:val="00A81FE5"/>
  </w:style>
  <w:style w:type="paragraph" w:styleId="Pieddepage">
    <w:name w:val="footer"/>
    <w:basedOn w:val="Normal"/>
    <w:link w:val="PieddepageCar"/>
    <w:uiPriority w:val="99"/>
    <w:unhideWhenUsed/>
    <w:rsid w:val="00A81F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1FE5"/>
  </w:style>
  <w:style w:type="character" w:styleId="Marquedecommentaire">
    <w:name w:val="annotation reference"/>
    <w:basedOn w:val="Policepardfaut"/>
    <w:uiPriority w:val="99"/>
    <w:semiHidden/>
    <w:unhideWhenUsed/>
    <w:rsid w:val="00A55FAE"/>
    <w:rPr>
      <w:sz w:val="16"/>
      <w:szCs w:val="16"/>
    </w:rPr>
  </w:style>
  <w:style w:type="paragraph" w:styleId="Commentaire">
    <w:name w:val="annotation text"/>
    <w:basedOn w:val="Normal"/>
    <w:link w:val="CommentaireCar"/>
    <w:uiPriority w:val="99"/>
    <w:unhideWhenUsed/>
    <w:rsid w:val="00A55FAE"/>
    <w:pPr>
      <w:spacing w:line="240" w:lineRule="auto"/>
    </w:pPr>
    <w:rPr>
      <w:sz w:val="20"/>
      <w:szCs w:val="20"/>
    </w:rPr>
  </w:style>
  <w:style w:type="character" w:customStyle="1" w:styleId="CommentaireCar">
    <w:name w:val="Commentaire Car"/>
    <w:basedOn w:val="Policepardfaut"/>
    <w:link w:val="Commentaire"/>
    <w:uiPriority w:val="99"/>
    <w:rsid w:val="00A55FAE"/>
    <w:rPr>
      <w:sz w:val="20"/>
      <w:szCs w:val="20"/>
    </w:rPr>
  </w:style>
  <w:style w:type="paragraph" w:styleId="Objetducommentaire">
    <w:name w:val="annotation subject"/>
    <w:basedOn w:val="Commentaire"/>
    <w:next w:val="Commentaire"/>
    <w:link w:val="ObjetducommentaireCar"/>
    <w:uiPriority w:val="99"/>
    <w:semiHidden/>
    <w:unhideWhenUsed/>
    <w:rsid w:val="00A55FAE"/>
    <w:rPr>
      <w:b/>
      <w:bCs/>
    </w:rPr>
  </w:style>
  <w:style w:type="character" w:customStyle="1" w:styleId="ObjetducommentaireCar">
    <w:name w:val="Objet du commentaire Car"/>
    <w:basedOn w:val="CommentaireCar"/>
    <w:link w:val="Objetducommentaire"/>
    <w:uiPriority w:val="99"/>
    <w:semiHidden/>
    <w:rsid w:val="00A55FAE"/>
    <w:rPr>
      <w:b/>
      <w:bCs/>
      <w:sz w:val="20"/>
      <w:szCs w:val="20"/>
    </w:rPr>
  </w:style>
  <w:style w:type="paragraph" w:customStyle="1" w:styleId="Standard">
    <w:name w:val="Standard"/>
    <w:autoRedefine/>
    <w:rsid w:val="00BB67E3"/>
    <w:pPr>
      <w:widowControl w:val="0"/>
      <w:suppressAutoHyphens/>
      <w:autoSpaceDN w:val="0"/>
      <w:spacing w:before="57" w:after="0" w:line="240" w:lineRule="auto"/>
      <w:jc w:val="both"/>
      <w:textAlignment w:val="center"/>
    </w:pPr>
    <w:rPr>
      <w:rFonts w:ascii="Arial" w:eastAsia="Arial" w:hAnsi="Arial" w:cs="Arial"/>
      <w:kern w:val="3"/>
      <w:lang w:eastAsia="ja-JP"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786670">
      <w:bodyDiv w:val="1"/>
      <w:marLeft w:val="0"/>
      <w:marRight w:val="0"/>
      <w:marTop w:val="0"/>
      <w:marBottom w:val="0"/>
      <w:divBdr>
        <w:top w:val="none" w:sz="0" w:space="0" w:color="auto"/>
        <w:left w:val="none" w:sz="0" w:space="0" w:color="auto"/>
        <w:bottom w:val="none" w:sz="0" w:space="0" w:color="auto"/>
        <w:right w:val="none" w:sz="0" w:space="0" w:color="auto"/>
      </w:divBdr>
      <w:divsChild>
        <w:div w:id="2009939276">
          <w:marLeft w:val="0"/>
          <w:marRight w:val="0"/>
          <w:marTop w:val="0"/>
          <w:marBottom w:val="0"/>
          <w:divBdr>
            <w:top w:val="none" w:sz="0" w:space="0" w:color="auto"/>
            <w:left w:val="none" w:sz="0" w:space="0" w:color="auto"/>
            <w:bottom w:val="none" w:sz="0" w:space="0" w:color="auto"/>
            <w:right w:val="none" w:sz="0" w:space="0" w:color="auto"/>
          </w:divBdr>
          <w:divsChild>
            <w:div w:id="827482472">
              <w:marLeft w:val="0"/>
              <w:marRight w:val="0"/>
              <w:marTop w:val="0"/>
              <w:marBottom w:val="0"/>
              <w:divBdr>
                <w:top w:val="none" w:sz="0" w:space="0" w:color="auto"/>
                <w:left w:val="none" w:sz="0" w:space="0" w:color="auto"/>
                <w:bottom w:val="none" w:sz="0" w:space="0" w:color="auto"/>
                <w:right w:val="none" w:sz="0" w:space="0" w:color="auto"/>
              </w:divBdr>
              <w:divsChild>
                <w:div w:id="95296305">
                  <w:marLeft w:val="0"/>
                  <w:marRight w:val="0"/>
                  <w:marTop w:val="0"/>
                  <w:marBottom w:val="0"/>
                  <w:divBdr>
                    <w:top w:val="none" w:sz="0" w:space="0" w:color="auto"/>
                    <w:left w:val="none" w:sz="0" w:space="0" w:color="auto"/>
                    <w:bottom w:val="none" w:sz="0" w:space="0" w:color="auto"/>
                    <w:right w:val="none" w:sz="0" w:space="0" w:color="auto"/>
                  </w:divBdr>
                  <w:divsChild>
                    <w:div w:id="382482603">
                      <w:marLeft w:val="0"/>
                      <w:marRight w:val="0"/>
                      <w:marTop w:val="0"/>
                      <w:marBottom w:val="0"/>
                      <w:divBdr>
                        <w:top w:val="none" w:sz="0" w:space="0" w:color="auto"/>
                        <w:left w:val="none" w:sz="0" w:space="0" w:color="auto"/>
                        <w:bottom w:val="none" w:sz="0" w:space="0" w:color="auto"/>
                        <w:right w:val="none" w:sz="0" w:space="0" w:color="auto"/>
                      </w:divBdr>
                      <w:divsChild>
                        <w:div w:id="2079356049">
                          <w:marLeft w:val="0"/>
                          <w:marRight w:val="0"/>
                          <w:marTop w:val="0"/>
                          <w:marBottom w:val="0"/>
                          <w:divBdr>
                            <w:top w:val="none" w:sz="0" w:space="0" w:color="auto"/>
                            <w:left w:val="none" w:sz="0" w:space="0" w:color="auto"/>
                            <w:bottom w:val="none" w:sz="0" w:space="0" w:color="auto"/>
                            <w:right w:val="none" w:sz="0" w:space="0" w:color="auto"/>
                          </w:divBdr>
                          <w:divsChild>
                            <w:div w:id="1718701521">
                              <w:marLeft w:val="0"/>
                              <w:marRight w:val="0"/>
                              <w:marTop w:val="0"/>
                              <w:marBottom w:val="0"/>
                              <w:divBdr>
                                <w:top w:val="none" w:sz="0" w:space="0" w:color="auto"/>
                                <w:left w:val="none" w:sz="0" w:space="0" w:color="auto"/>
                                <w:bottom w:val="none" w:sz="0" w:space="0" w:color="auto"/>
                                <w:right w:val="none" w:sz="0" w:space="0" w:color="auto"/>
                              </w:divBdr>
                              <w:divsChild>
                                <w:div w:id="1982226988">
                                  <w:marLeft w:val="0"/>
                                  <w:marRight w:val="0"/>
                                  <w:marTop w:val="0"/>
                                  <w:marBottom w:val="0"/>
                                  <w:divBdr>
                                    <w:top w:val="none" w:sz="0" w:space="0" w:color="auto"/>
                                    <w:left w:val="none" w:sz="0" w:space="0" w:color="auto"/>
                                    <w:bottom w:val="none" w:sz="0" w:space="0" w:color="auto"/>
                                    <w:right w:val="none" w:sz="0" w:space="0" w:color="auto"/>
                                  </w:divBdr>
                                  <w:divsChild>
                                    <w:div w:id="383992419">
                                      <w:marLeft w:val="0"/>
                                      <w:marRight w:val="0"/>
                                      <w:marTop w:val="0"/>
                                      <w:marBottom w:val="0"/>
                                      <w:divBdr>
                                        <w:top w:val="none" w:sz="0" w:space="0" w:color="auto"/>
                                        <w:left w:val="none" w:sz="0" w:space="0" w:color="auto"/>
                                        <w:bottom w:val="none" w:sz="0" w:space="0" w:color="auto"/>
                                        <w:right w:val="none" w:sz="0" w:space="0" w:color="auto"/>
                                      </w:divBdr>
                                      <w:divsChild>
                                        <w:div w:id="389117357">
                                          <w:marLeft w:val="0"/>
                                          <w:marRight w:val="0"/>
                                          <w:marTop w:val="0"/>
                                          <w:marBottom w:val="0"/>
                                          <w:divBdr>
                                            <w:top w:val="none" w:sz="0" w:space="0" w:color="auto"/>
                                            <w:left w:val="none" w:sz="0" w:space="0" w:color="auto"/>
                                            <w:bottom w:val="none" w:sz="0" w:space="0" w:color="auto"/>
                                            <w:right w:val="none" w:sz="0" w:space="0" w:color="auto"/>
                                          </w:divBdr>
                                          <w:divsChild>
                                            <w:div w:id="976450992">
                                              <w:marLeft w:val="0"/>
                                              <w:marRight w:val="0"/>
                                              <w:marTop w:val="0"/>
                                              <w:marBottom w:val="0"/>
                                              <w:divBdr>
                                                <w:top w:val="none" w:sz="0" w:space="0" w:color="auto"/>
                                                <w:left w:val="none" w:sz="0" w:space="0" w:color="auto"/>
                                                <w:bottom w:val="none" w:sz="0" w:space="0" w:color="auto"/>
                                                <w:right w:val="none" w:sz="0" w:space="0" w:color="auto"/>
                                              </w:divBdr>
                                              <w:divsChild>
                                                <w:div w:id="1221865644">
                                                  <w:marLeft w:val="0"/>
                                                  <w:marRight w:val="0"/>
                                                  <w:marTop w:val="0"/>
                                                  <w:marBottom w:val="0"/>
                                                  <w:divBdr>
                                                    <w:top w:val="none" w:sz="0" w:space="0" w:color="auto"/>
                                                    <w:left w:val="none" w:sz="0" w:space="0" w:color="auto"/>
                                                    <w:bottom w:val="none" w:sz="0" w:space="0" w:color="auto"/>
                                                    <w:right w:val="none" w:sz="0" w:space="0" w:color="auto"/>
                                                  </w:divBdr>
                                                  <w:divsChild>
                                                    <w:div w:id="12150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6050195">
          <w:marLeft w:val="0"/>
          <w:marRight w:val="0"/>
          <w:marTop w:val="0"/>
          <w:marBottom w:val="0"/>
          <w:divBdr>
            <w:top w:val="none" w:sz="0" w:space="0" w:color="auto"/>
            <w:left w:val="none" w:sz="0" w:space="0" w:color="auto"/>
            <w:bottom w:val="none" w:sz="0" w:space="0" w:color="auto"/>
            <w:right w:val="none" w:sz="0" w:space="0" w:color="auto"/>
          </w:divBdr>
          <w:divsChild>
            <w:div w:id="2103842884">
              <w:marLeft w:val="0"/>
              <w:marRight w:val="0"/>
              <w:marTop w:val="0"/>
              <w:marBottom w:val="0"/>
              <w:divBdr>
                <w:top w:val="none" w:sz="0" w:space="0" w:color="auto"/>
                <w:left w:val="none" w:sz="0" w:space="0" w:color="auto"/>
                <w:bottom w:val="none" w:sz="0" w:space="0" w:color="auto"/>
                <w:right w:val="none" w:sz="0" w:space="0" w:color="auto"/>
              </w:divBdr>
              <w:divsChild>
                <w:div w:id="23988268">
                  <w:marLeft w:val="0"/>
                  <w:marRight w:val="0"/>
                  <w:marTop w:val="0"/>
                  <w:marBottom w:val="0"/>
                  <w:divBdr>
                    <w:top w:val="none" w:sz="0" w:space="0" w:color="auto"/>
                    <w:left w:val="none" w:sz="0" w:space="0" w:color="auto"/>
                    <w:bottom w:val="none" w:sz="0" w:space="0" w:color="auto"/>
                    <w:right w:val="none" w:sz="0" w:space="0" w:color="auto"/>
                  </w:divBdr>
                  <w:divsChild>
                    <w:div w:id="1362900335">
                      <w:marLeft w:val="0"/>
                      <w:marRight w:val="0"/>
                      <w:marTop w:val="0"/>
                      <w:marBottom w:val="0"/>
                      <w:divBdr>
                        <w:top w:val="none" w:sz="0" w:space="0" w:color="auto"/>
                        <w:left w:val="none" w:sz="0" w:space="0" w:color="auto"/>
                        <w:bottom w:val="none" w:sz="0" w:space="0" w:color="auto"/>
                        <w:right w:val="none" w:sz="0" w:space="0" w:color="auto"/>
                      </w:divBdr>
                      <w:divsChild>
                        <w:div w:id="518785784">
                          <w:marLeft w:val="0"/>
                          <w:marRight w:val="0"/>
                          <w:marTop w:val="0"/>
                          <w:marBottom w:val="0"/>
                          <w:divBdr>
                            <w:top w:val="none" w:sz="0" w:space="0" w:color="auto"/>
                            <w:left w:val="none" w:sz="0" w:space="0" w:color="auto"/>
                            <w:bottom w:val="none" w:sz="0" w:space="0" w:color="auto"/>
                            <w:right w:val="none" w:sz="0" w:space="0" w:color="auto"/>
                          </w:divBdr>
                          <w:divsChild>
                            <w:div w:id="178932602">
                              <w:marLeft w:val="0"/>
                              <w:marRight w:val="0"/>
                              <w:marTop w:val="0"/>
                              <w:marBottom w:val="0"/>
                              <w:divBdr>
                                <w:top w:val="none" w:sz="0" w:space="0" w:color="auto"/>
                                <w:left w:val="none" w:sz="0" w:space="0" w:color="auto"/>
                                <w:bottom w:val="none" w:sz="0" w:space="0" w:color="auto"/>
                                <w:right w:val="none" w:sz="0" w:space="0" w:color="auto"/>
                              </w:divBdr>
                              <w:divsChild>
                                <w:div w:id="745153402">
                                  <w:marLeft w:val="0"/>
                                  <w:marRight w:val="0"/>
                                  <w:marTop w:val="0"/>
                                  <w:marBottom w:val="0"/>
                                  <w:divBdr>
                                    <w:top w:val="none" w:sz="0" w:space="0" w:color="auto"/>
                                    <w:left w:val="none" w:sz="0" w:space="0" w:color="auto"/>
                                    <w:bottom w:val="none" w:sz="0" w:space="0" w:color="auto"/>
                                    <w:right w:val="none" w:sz="0" w:space="0" w:color="auto"/>
                                  </w:divBdr>
                                  <w:divsChild>
                                    <w:div w:id="1472358969">
                                      <w:marLeft w:val="0"/>
                                      <w:marRight w:val="0"/>
                                      <w:marTop w:val="0"/>
                                      <w:marBottom w:val="0"/>
                                      <w:divBdr>
                                        <w:top w:val="none" w:sz="0" w:space="0" w:color="auto"/>
                                        <w:left w:val="none" w:sz="0" w:space="0" w:color="auto"/>
                                        <w:bottom w:val="none" w:sz="0" w:space="0" w:color="auto"/>
                                        <w:right w:val="none" w:sz="0" w:space="0" w:color="auto"/>
                                      </w:divBdr>
                                      <w:divsChild>
                                        <w:div w:id="370888121">
                                          <w:marLeft w:val="0"/>
                                          <w:marRight w:val="0"/>
                                          <w:marTop w:val="0"/>
                                          <w:marBottom w:val="0"/>
                                          <w:divBdr>
                                            <w:top w:val="none" w:sz="0" w:space="0" w:color="auto"/>
                                            <w:left w:val="none" w:sz="0" w:space="0" w:color="auto"/>
                                            <w:bottom w:val="none" w:sz="0" w:space="0" w:color="auto"/>
                                            <w:right w:val="none" w:sz="0" w:space="0" w:color="auto"/>
                                          </w:divBdr>
                                          <w:divsChild>
                                            <w:div w:id="1472332641">
                                              <w:marLeft w:val="0"/>
                                              <w:marRight w:val="0"/>
                                              <w:marTop w:val="0"/>
                                              <w:marBottom w:val="0"/>
                                              <w:divBdr>
                                                <w:top w:val="none" w:sz="0" w:space="0" w:color="auto"/>
                                                <w:left w:val="none" w:sz="0" w:space="0" w:color="auto"/>
                                                <w:bottom w:val="none" w:sz="0" w:space="0" w:color="auto"/>
                                                <w:right w:val="none" w:sz="0" w:space="0" w:color="auto"/>
                                              </w:divBdr>
                                              <w:divsChild>
                                                <w:div w:id="461965481">
                                                  <w:marLeft w:val="0"/>
                                                  <w:marRight w:val="0"/>
                                                  <w:marTop w:val="0"/>
                                                  <w:marBottom w:val="0"/>
                                                  <w:divBdr>
                                                    <w:top w:val="none" w:sz="0" w:space="0" w:color="auto"/>
                                                    <w:left w:val="none" w:sz="0" w:space="0" w:color="auto"/>
                                                    <w:bottom w:val="none" w:sz="0" w:space="0" w:color="auto"/>
                                                    <w:right w:val="none" w:sz="0" w:space="0" w:color="auto"/>
                                                  </w:divBdr>
                                                  <w:divsChild>
                                                    <w:div w:id="296372400">
                                                      <w:marLeft w:val="0"/>
                                                      <w:marRight w:val="0"/>
                                                      <w:marTop w:val="0"/>
                                                      <w:marBottom w:val="0"/>
                                                      <w:divBdr>
                                                        <w:top w:val="none" w:sz="0" w:space="0" w:color="auto"/>
                                                        <w:left w:val="none" w:sz="0" w:space="0" w:color="auto"/>
                                                        <w:bottom w:val="none" w:sz="0" w:space="0" w:color="auto"/>
                                                        <w:right w:val="none" w:sz="0" w:space="0" w:color="auto"/>
                                                      </w:divBdr>
                                                      <w:divsChild>
                                                        <w:div w:id="59679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383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690</Words>
  <Characters>3801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JBARI, Ilham (ARS-GUADELOUPE/DAI/SAM)</dc:creator>
  <cp:keywords/>
  <dc:description/>
  <cp:lastModifiedBy>PERETTI-ESQUIVIE, Flore (ARS-GUADELOUPE/DAI/SAM)</cp:lastModifiedBy>
  <cp:revision>13</cp:revision>
  <dcterms:created xsi:type="dcterms:W3CDTF">2025-07-23T19:36:00Z</dcterms:created>
  <dcterms:modified xsi:type="dcterms:W3CDTF">2025-08-26T17:29:00Z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2025-08-12T14:48:23Z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44683ef2-44c2-4062-9c0e-549afe677a12</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